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BD4752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Správa o výchovno-vzdelávacej činnosti za školský rok 2009/2010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vyhlášky MŠ SR č. 9/2006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o štruktúre a obsahu správ o výchovnovzdelávacej</w:t>
      </w:r>
    </w:p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činnosti , jej výsledkoch a podmienkach škôl a školských zariadení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školy:               Základná škola Lúka 135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Adresa školy:                   916 33  Lúka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Telefón:                            033/7785221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E-mailová adresa:           </w:t>
      </w:r>
      <w:hyperlink r:id="rId4" w:history="1">
        <w:r w:rsidRPr="00BD47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skola@zaluka.edu.sk</w:t>
        </w:r>
      </w:hyperlink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Zriaďovateľ:                   Obec Lúka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a/ Vedúci zamestnanci školy 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30"/>
      </w:tblGrid>
      <w:tr w:rsidR="00BD4752" w:rsidRPr="00BD4752" w:rsidTr="00BD4752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riaditeľka školy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Mgr.Mária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Florišová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riaditeľa školy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Rada školy:      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473"/>
      </w:tblGrid>
      <w:tr w:rsidR="00BD4752" w:rsidRPr="00BD4752" w:rsidTr="00BD4752">
        <w:tc>
          <w:tcPr>
            <w:tcW w:w="4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Renáta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Darina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Krišková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Martina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 Husárová</w:t>
            </w:r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Iveta Martinková</w:t>
            </w:r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Krenek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Bielková</w:t>
            </w:r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Anna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Janžová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Ján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Klučovský</w:t>
            </w:r>
            <w:proofErr w:type="spellEnd"/>
          </w:p>
        </w:tc>
      </w:tr>
      <w:tr w:rsidR="00BD4752" w:rsidRPr="00BD4752" w:rsidTr="00BD4752"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iní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Bohuslav Plačko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Poradné orgány školy:      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538"/>
      </w:tblGrid>
      <w:tr w:rsidR="00BD4752" w:rsidRPr="00BD4752" w:rsidTr="00BD4752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vedúca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spoločenskovedných predmetov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Anna   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Kraváriková</w:t>
            </w:r>
            <w:proofErr w:type="spellEnd"/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Predmetová komisia prírodovedných predmetov   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Mgr.   Lýdia    Uherčíková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Metodické združenie pre 1.-4. ročník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   Adriana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                                                                                         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Koordinátori na ZŠ: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3"/>
        <w:gridCol w:w="4499"/>
      </w:tblGrid>
      <w:tr w:rsidR="00BD4752" w:rsidRPr="00BD4752" w:rsidTr="00BD4752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Výchovný poradca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Lýdia Uherčíková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Koordinátor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protidrog.prevencie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Zdravá škola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Adriana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Holániová</w:t>
            </w:r>
            <w:proofErr w:type="spellEnd"/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Koordinátor dopravnej výchovy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Marián Lacko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Koordinátor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ŠkVP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Gestingerová</w:t>
            </w:r>
            <w:proofErr w:type="spellEnd"/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počítačovej siete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  Peter Uhlík</w:t>
            </w:r>
          </w:p>
        </w:tc>
      </w:tr>
      <w:tr w:rsidR="00BD4752" w:rsidRPr="00BD4752" w:rsidTr="00BD4752"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Bezpečnostný technik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Dana Timková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b/Údaje o počte žiakov / k 15. 9. 2009/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školy:                                        150      1.st : 68ž.        2.st: 82ž.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tried:                                                    9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Počet integrovaných žiakov:                         10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stravujúcich sa v ŠJ :                127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prihlásených na desiatu:           70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detí v ŠKD:                                         50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zo sociálne znevýhodneného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prostredia:                                                      5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pPr w:leftFromText="141" w:rightFromText="141" w:vertAnchor="text"/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1170"/>
        <w:gridCol w:w="990"/>
        <w:gridCol w:w="705"/>
        <w:gridCol w:w="1275"/>
        <w:gridCol w:w="1125"/>
        <w:gridCol w:w="810"/>
        <w:gridCol w:w="615"/>
        <w:gridCol w:w="780"/>
        <w:gridCol w:w="1080"/>
      </w:tblGrid>
      <w:tr w:rsidR="00BD4752" w:rsidRPr="00BD4752" w:rsidTr="00BD4752"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Trieda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Spolu/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dievčatá</w:t>
            </w:r>
          </w:p>
        </w:tc>
        <w:tc>
          <w:tcPr>
            <w:tcW w:w="736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Žiaci  z priľahlých obcí 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Hrádok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Lúka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Modrovka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Modrová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Hôrka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St.L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N.L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Moravany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22 ž/12d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5/3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6/3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16 ž/ 10d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5/4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17 ž/9d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8/4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4.trieda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12 ž/7d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7/3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16 ž/8d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  5/2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6.trieda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13 ž/9d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7.trieda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17 ž/13d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8/6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8.trieda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15 ž/9d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5/1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4/3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  <w:tr w:rsidR="00BD4752" w:rsidRPr="00BD4752" w:rsidTr="00BD4752"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9.trieda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22 ž/16d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6/3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6/4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2/2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1/1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3/3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Prehľad žiakov v triedach: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434"/>
        <w:gridCol w:w="1821"/>
        <w:gridCol w:w="1292"/>
        <w:gridCol w:w="1488"/>
        <w:gridCol w:w="1452"/>
      </w:tblGrid>
      <w:tr w:rsidR="00BD4752" w:rsidRPr="00BD4752" w:rsidTr="00BD4752">
        <w:trPr>
          <w:cantSplit/>
        </w:trPr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Počet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Ročník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Triedy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Triedny učiteľ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žiakov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chlapcov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dievčat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Holániová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22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12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2.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PaedDr.Brišková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10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3.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p.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Popeláková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17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IV.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Ing.Mgr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Šutovská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12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5.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Mgr. Lacko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16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Ďuračková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13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7.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Keraková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17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13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8.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VIII.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Mgr. Uherčíková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15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</w:t>
            </w:r>
          </w:p>
        </w:tc>
      </w:tr>
      <w:tr w:rsidR="00BD4752" w:rsidRPr="00BD4752" w:rsidTr="00BD4752"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9.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IX.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 xml:space="preserve">PhDr.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Kraváriková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lang w:eastAsia="sk-SK"/>
              </w:rPr>
              <w:t>22 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16</w:t>
            </w:r>
          </w:p>
        </w:tc>
      </w:tr>
      <w:tr w:rsidR="00BD4752" w:rsidRPr="00BD4752" w:rsidTr="00BD4752">
        <w:trPr>
          <w:cantSplit/>
        </w:trPr>
        <w:tc>
          <w:tcPr>
            <w:tcW w:w="4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150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57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93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ŠKD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oddelenie: 25 žiakov          vedúca  odd. Jana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Boriková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oddelenie: 25 žiakov          vedúca  odd. Ing. Mgr. Adriana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Vyučovanie náboženskej výchovy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NV –evanjelická :       Mgr.  Viera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Ďuračková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V –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rim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.-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katolická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Mgr. Milan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Červeňanský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 Mgr. Jozef Drobný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Činnosť krúžkov a ich vedúci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Liečivé rastliny – p.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Popeláková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Modelársky – Ing.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Vrbenský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Matematický – Mgr. Uherčíková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Nemecký jazyk –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Keraková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Literárny –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Ďuračková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Internetový – Ing.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Šutovská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Počítačový – PaedDr.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Športový – Mgr. Lacko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Šikovné ruky – PaedDr.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Brišková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Volejbalový  -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Tanečno-dramati</w:t>
      </w:r>
      <w:r w:rsidRPr="00BD4752">
        <w:rPr>
          <w:rFonts w:ascii="Times New Roman" w:eastAsia="Times New Roman" w:hAnsi="Times New Roman" w:cs="Times New Roman"/>
          <w:lang w:eastAsia="sk-SK"/>
        </w:rPr>
        <w:t>cký – p. Lacková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c/ Údaje o zápise a prijímacích pohovoroch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zapísaných žiakov do 1.ročníka :         17/6d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žiakov na prijímacích skúškach :          4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prijatých žiakov na SOŠ:                     22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d/Umiestnenie žiakov  na SOŠ: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3998"/>
        <w:gridCol w:w="4391"/>
      </w:tblGrid>
      <w:tr w:rsidR="00BD4752" w:rsidRPr="00BD4752" w:rsidTr="00BD4752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Prijatých/dievčat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Gymnáziá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6/4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Umelecké školy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SOŠ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poľnohosp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lesnícke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ekonomické, obchodné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2/2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Pedagogické školy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zdravotnícke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1/1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technické, dopravné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 1/0                               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SOŠ ostatné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 9/5</w:t>
            </w:r>
          </w:p>
        </w:tc>
      </w:tr>
      <w:tr w:rsidR="00BD4752" w:rsidRPr="00BD4752" w:rsidTr="00BD47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Praktické školy, OU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 1/1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e/ Údaje o výsledkoch hodnotenia a klasifikácie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24"/>
        <w:gridCol w:w="624"/>
        <w:gridCol w:w="624"/>
        <w:gridCol w:w="624"/>
        <w:gridCol w:w="623"/>
        <w:gridCol w:w="623"/>
        <w:gridCol w:w="623"/>
        <w:gridCol w:w="623"/>
        <w:gridCol w:w="747"/>
        <w:gridCol w:w="623"/>
        <w:gridCol w:w="623"/>
        <w:gridCol w:w="623"/>
        <w:gridCol w:w="623"/>
      </w:tblGrid>
      <w:tr w:rsidR="00BD4752" w:rsidRPr="00BD4752" w:rsidTr="00BD4752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AJ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NJ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P/Bio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  <w:tr w:rsidR="00BD4752" w:rsidRPr="00BD4752" w:rsidTr="00BD4752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porušovanie školského poriadku  bolo udelené 1 riad. pokarhanie, 3 pokarhania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tr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uč. a 2 napomenutia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tr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uč. Znížená známka zo správania žiadna, počet pochvál spolu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40,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toho 1  pochvala udelená riad. školy, 12 knižných odmien.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Výsledky  vedomostných meraní  Monitor 2009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Do testovania žiakov boli zapojení všetci žiaci 9. ročníka /22/.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Úspešnosťžiakov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bola nasledovná: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matematika         53,1 %       priemerná úspešnosť v rámci SR bola     60,1 %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jazyk  73,8 %       priemerná úspešnosť v rámci SR bola     67,3 %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f/ Dochádzka žiakov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2085"/>
        <w:gridCol w:w="2111"/>
        <w:gridCol w:w="1807"/>
        <w:gridCol w:w="1813"/>
      </w:tblGrid>
      <w:tr w:rsidR="00BD4752" w:rsidRPr="00BD4752" w:rsidTr="00BD4752"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osprav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neosp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hodín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 na žiaka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72,5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68,06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70,25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74,50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79,62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1 562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130,17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1 367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80,41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1 232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82,13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119,13</w:t>
            </w:r>
          </w:p>
        </w:tc>
      </w:tr>
      <w:tr w:rsidR="00BD4752" w:rsidRPr="00BD4752" w:rsidTr="00BD4752"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12897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85,98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g/ Údaje o zamestnancoch a kvalifikácii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pedagogických zamestnancov :                       12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nepedagogických zamestnancov:                    9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externých zamestnancov :                                3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kvalifikovaných zamestnancov :                     12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počet rozširujúcich si kvalifikáciu :                            4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kvalifikovanosť vyučovania na I. stupni :                 100 %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na II. stupni :                                                                   76%</w:t>
      </w:r>
    </w:p>
    <w:p w:rsidR="00BD4752" w:rsidRPr="00BD4752" w:rsidRDefault="00BD4752" w:rsidP="00BD4752">
      <w:pPr>
        <w:spacing w:before="100" w:beforeAutospacing="1" w:after="100" w:afterAutospacing="1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neodborne vyučované predmety na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II.stupni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          prírodopis-biológia - 100%, VV- 80%, TV- 100%, zemepis-100%, občianska náuka 100%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h/ Vzdelávanie pedagogických pracovníkov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Funkčné vzdelávanie                                                                            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Vzdelávanie učiteľov ZŠ v predmete informatika - za 1.stupeň     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Holániová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Modernizácia vzdelávacieho procesu na základných školách       Mgr.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Gestingerová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18"/>
          <w:szCs w:val="18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 Mgr. Uherčíková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 xml:space="preserve">Adaptačné vzdelávanie                                                                         Ing. Mgr. </w:t>
      </w:r>
      <w:proofErr w:type="spellStart"/>
      <w:r w:rsidRPr="00BD4752">
        <w:rPr>
          <w:rFonts w:ascii="Times New Roman" w:eastAsia="Times New Roman" w:hAnsi="Times New Roman" w:cs="Times New Roman"/>
          <w:sz w:val="18"/>
          <w:szCs w:val="18"/>
          <w:lang w:eastAsia="sk-SK"/>
        </w:rPr>
        <w:t>Šutovská</w:t>
      </w:r>
      <w:proofErr w:type="spellEnd"/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ch/ Aktivity a prezentácia školy na verejnosti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September – Október: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-súťaž v cezpoľnom behu, oblastné kolo ( žiaci 7. roč.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-oblastné kolo vo futbale ( starší žiaci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-oblastné kolo vo futbale dievčat ( žiačky 7. a 8. roč. , 2. miesto)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súťaž zručnosti ZENIT  - SOŠ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Bzinská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ul. ( žiaci 9. roč.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  výstava kníh v škole usporiadaná k Medzinár. dňu knižníc- 22. 10.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November – December: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-vedomostná  celoslovenská súťaž VŠETKOVEDKO  pre 3. a 4. roč. ( 17. miesto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-oblastné kolo  olympiády v slov. jazyku a literatúre (žiačky 9. roč., 4. miesto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beseda s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ORANGE na tému : Deti a komunikačné technológie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- Mikuláš v škole, program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beseda s kpt. Mariánom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Kriškom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 o misii v Afganistane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príprava vianočných trhov pre verejnosť ( žiaci z krúžku „Šikovné ruky“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vianočná akadémia spojená s vianočnými trhmi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Január – Február: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-okresné kolo v matematickej olympiáde ( 5. – 9. roč., 10. miesto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oblastné kolo v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gymn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štvorboji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dievčatá a chlapci 5,6,7.roč. –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 miesto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dve 2.miesta,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do regionálneho kola)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-oblastné  kolo súťaže vo vybíjanej dievčat – 2. miesto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- oblastné kolo v dejepisnej olympiáde ( žiačky 9. roč. – 2. a 3.miesto,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postup do krajského kola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školské kolo súťaže v prednese poézie a prózy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zápis budúcich prvákov do ZŠ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regionálna súťaž v gymnastickom </w:t>
      </w:r>
      <w:proofErr w:type="spellStart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štvorboji</w:t>
      </w:r>
      <w:proofErr w:type="spellEnd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dievčat </w:t>
      </w:r>
      <w:proofErr w:type="spellStart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keteg</w:t>
      </w:r>
      <w:proofErr w:type="spellEnd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C ( 2. miesto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obvodné kolo súťaže v prednese poézie a prózy (3. miesto )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  účasť ž. 8. roč. na multimediálnom prírodovednom predstavení „Alchýmia chémie“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karneval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Marec- Apríl: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-výstava kníh spojená s predajom, premena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knižnice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- 10. 3. MONITOR 9 – celoslovenské testovanie deviatakov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- 22. 3. – Svetový deň vody – triedne aktivity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- 23. 3.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– krajské kolo dejepisnej olympiády / </w:t>
      </w:r>
      <w:proofErr w:type="spellStart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Adamčíková</w:t>
      </w:r>
      <w:proofErr w:type="spellEnd"/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B., 4.miesto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- 7. 4.- okresné kolo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matemat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Olympiády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- 12. 4. – okresné kolo v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Pytagoriáde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/ 1. miesto: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Krommelová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, Balážová/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- 22. 4. – Deň Zeme, „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Eko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-dni jar“ – celoškolská aktivita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- 30. 3. -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Podjavorinskej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Bzince, recitačná súťaž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28. 4. – „Bezpečne na cestách“- dopravná výchova, návšteva polície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29. 4. – „Novomestské rozlety“, súťaž v písaní poézie a prózy /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Fodorová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3.m.,Polonská 2.m./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Máj – Jún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4. 5.- beseda s ochranármi Združenia Biele Karpaty / 1.st.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11. 5. – Literárno-hudobné pásmo „ Túry do literatúry“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13. 5. – okresná súťaž ml. a st. žiakov vo futbale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19. 5. – UNICEF – Týždeň modrého gombíka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26. 5.- beseda s ochranármi Združenia Biele Karpaty / 2.st.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31. 5. – Deň detí, návšteva muzikálu v SND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3.- 4. 6.-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výlet na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Duchonku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8.roč./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9. 6. –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výlet na Červený kameň / 1. st.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24.-26. 6. –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výlet na Liptov / 2. st./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21. 6. - prednáška pracovníkov polície v oblasti doprav. vých. a trestného práva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28. 6.- návšteva náučného chodníka „ Beckovské Skalice“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28. 6.- beseda s reprezentantkou v ľahkej atletike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Exkurzie a výlety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00"/>
        <w:gridCol w:w="3033"/>
      </w:tblGrid>
      <w:tr w:rsidR="00BD4752" w:rsidRPr="00BD4752" w:rsidTr="00BD4752">
        <w:trPr>
          <w:trHeight w:val="180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Muzikál Popolvár - SND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31. 5. 2010</w:t>
            </w:r>
          </w:p>
        </w:tc>
        <w:tc>
          <w:tcPr>
            <w:tcW w:w="3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Ing.Šutovská</w:t>
            </w:r>
            <w:proofErr w:type="spellEnd"/>
          </w:p>
        </w:tc>
      </w:tr>
      <w:tr w:rsidR="00BD4752" w:rsidRPr="00BD4752" w:rsidTr="00BD475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Červený Kameň, Driny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9. 6. 2010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PaedDr.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Brišková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Ing.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Šutovská</w:t>
            </w:r>
            <w:proofErr w:type="spellEnd"/>
          </w:p>
        </w:tc>
      </w:tr>
      <w:tr w:rsidR="00BD4752" w:rsidRPr="00BD4752" w:rsidTr="00BD475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Liptov- výlet 5.-7. ročník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24.-26. 6.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Keraková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Mgr. Lacko, Mgr.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Ďuračková</w:t>
            </w:r>
            <w:proofErr w:type="spellEnd"/>
          </w:p>
        </w:tc>
      </w:tr>
      <w:tr w:rsidR="00BD4752" w:rsidRPr="00BD4752" w:rsidTr="00BD475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Beckovské Skalice 1.,3.roč.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28. 6. 2010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Mgr.Holániová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Popeláková</w:t>
            </w:r>
            <w:proofErr w:type="spellEnd"/>
          </w:p>
        </w:tc>
      </w:tr>
      <w:tr w:rsidR="00BD4752" w:rsidRPr="00BD4752" w:rsidTr="00BD4752">
        <w:tc>
          <w:tcPr>
            <w:tcW w:w="3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Duchonka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-výlet 8.roč.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3.- 4. 2010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Uherčíková</w:t>
            </w: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Jednotlivých súťaží sa úspešne zúčastnili títo žiaci: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Najvýznamnejšie úspechy našich žiakov: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- 4. miesto v krajskom kole dejepisnej olympiády - B.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Adamčíková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 roč.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- 1. miesto v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okresenej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súťaži „Gymnastický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C dievčat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 regionálnom kole „Gymnastický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štvorboj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“ v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C dievčat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- 2. miesto v oblastnom kole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B chlapci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- 3 miesto v prednese poézie „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Podjavorinskej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Bzince“  / K.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Krommelová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3.roč. /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- 2 miesto v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kole dejepisnej olympiády / B.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Adamčíková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9.r.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- 3. miesto v 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okr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kole dejepisnej olympiády / M. Dominová 9.r.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- 2. a 3.miesto v autorskej súťaži „Novomestské rozlety“ / D.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Fodorová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7.r., M. Polonská9.r. 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- 1. miesto v kat. F1H okresnej súťaže malých voľných modelov / V. Stano9.r./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- 2. miesto v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kateg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A1 skončil  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úspešní riešitelia matematickej olympiády – žiaci 3. roč.: K. Balážová a D.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Fodor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4.roč.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i/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 priestorových a materiálno-technických podmienkach školy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vlastných prostriedkov  sme zabezpečovali rekonštrukciu knižnice na prízemí, konkrétne výmenu okien, elektroinštalácie, nákup políc na knihy, maľovanie priestoru, vymenili sme malé okná na telocvični a zrealizovali rekonštrukciu strechy. Koncom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. roka sa stihla vymaľovať kuchyňa a premiestniť sklad učebníc z nevyhovujúcich priestorov do hlavnej budovy.  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Realizovali sme povinné revízie zariadení kotolne, prenosných elektrických zariadení, hasiacich prístrojov, bleskozvodov, telocvične, plynového zariadenia a tlakových nádob.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j/ Údaje  o finančnom a hmotnom zabezpečení výchovno – vzdelávacej činnosti na škole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35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915"/>
        <w:gridCol w:w="1185"/>
        <w:gridCol w:w="195"/>
        <w:gridCol w:w="1203"/>
        <w:gridCol w:w="1245"/>
        <w:gridCol w:w="225"/>
        <w:gridCol w:w="225"/>
        <w:gridCol w:w="2137"/>
        <w:gridCol w:w="1110"/>
        <w:gridCol w:w="915"/>
        <w:gridCol w:w="150"/>
        <w:gridCol w:w="150"/>
      </w:tblGrid>
      <w:tr w:rsidR="00BD4752" w:rsidRPr="00BD4752" w:rsidTr="00BD4752">
        <w:trPr>
          <w:trHeight w:val="255"/>
        </w:trPr>
        <w:tc>
          <w:tcPr>
            <w:tcW w:w="5775" w:type="dxa"/>
            <w:gridSpan w:val="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Dotácie zo štátneho rozpočtu a z obce   /  v  € /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Prenesené kompetencie </w:t>
            </w:r>
          </w:p>
        </w:tc>
        <w:tc>
          <w:tcPr>
            <w:tcW w:w="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žiaka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  školu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žiaka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školu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Mzdový normatív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202 014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216 000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Prevádzkový normatív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43 021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38 000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teplo, energie, voda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15 756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vých.vzdel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proces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5608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ostatná prevádzka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16 297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17  000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 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240 035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PK-prostriedky z KŠÚ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245 035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 žiakov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11 933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Vzdelávacie poukazy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4 301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odchodné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 3 131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- schválené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OcÚ</w:t>
            </w:r>
            <w:proofErr w:type="spellEnd"/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264 400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269 200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Prenesené z min. roku -dopravné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431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795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Dohodovacie konanie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11 950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9 450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276 781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279 445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40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3135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Originálne kompetencie </w:t>
            </w: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2009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rozpočet                    </w:t>
            </w:r>
          </w:p>
        </w:tc>
        <w:tc>
          <w:tcPr>
            <w:tcW w:w="11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ŠJ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 30 736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 schválený  </w:t>
            </w:r>
            <w:proofErr w:type="spellStart"/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OcZ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20 200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 10 203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 16 800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  OK od obce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40 939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37 000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Vlastné príjmy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 9 414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 7 000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C E L K O M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      50 352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44 000</w:t>
            </w: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435"/>
        </w:trPr>
        <w:tc>
          <w:tcPr>
            <w:tcW w:w="103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8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1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200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2. Poplatky za ŠKD  boli využité  na nákup hračiek, kresliacich potrieb a nábytku  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Poplatky  ŠKD                                                         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– 12. 2009                            728,00 €                  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–   6. 2010                            680,00 €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                                        1480,00 €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tbl>
            <w:tblPr>
              <w:tblW w:w="9870" w:type="dxa"/>
              <w:tblInd w:w="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5"/>
              <w:gridCol w:w="150"/>
              <w:gridCol w:w="150"/>
            </w:tblGrid>
            <w:tr w:rsidR="00BD4752" w:rsidRPr="00BD4752">
              <w:trPr>
                <w:trHeight w:val="255"/>
              </w:trPr>
              <w:tc>
                <w:tcPr>
                  <w:tcW w:w="9585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D4752" w:rsidRPr="00BD4752" w:rsidRDefault="00BD4752" w:rsidP="00BD4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  <w:p w:rsidR="00BD4752" w:rsidRPr="00BD4752" w:rsidRDefault="00BD4752" w:rsidP="00BD4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D47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3. Finančné prostriedky prijaté za vzdelávacie poukazy a ich využitie </w:t>
                  </w:r>
                </w:p>
              </w:tc>
              <w:tc>
                <w:tcPr>
                  <w:tcW w:w="15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D4752" w:rsidRPr="00BD4752" w:rsidRDefault="00BD4752" w:rsidP="00BD4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0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D4752" w:rsidRPr="00BD4752" w:rsidRDefault="00BD4752" w:rsidP="00BD47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BD4752" w:rsidRPr="00BD4752">
              <w:trPr>
                <w:trHeight w:val="255"/>
              </w:trPr>
              <w:tc>
                <w:tcPr>
                  <w:tcW w:w="9870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D4752" w:rsidRPr="00BD4752" w:rsidRDefault="00BD4752" w:rsidP="00BD4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D4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150 žiakov odovzdalo vzdelávacie poukazy - dostali sme dotáciu 2,8 € na žiaka / mesiac.</w:t>
                  </w:r>
                </w:p>
              </w:tc>
            </w:tr>
            <w:tr w:rsidR="00BD4752" w:rsidRPr="00BD4752">
              <w:trPr>
                <w:trHeight w:val="255"/>
              </w:trPr>
              <w:tc>
                <w:tcPr>
                  <w:tcW w:w="9870" w:type="dxa"/>
                  <w:gridSpan w:val="3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BD4752" w:rsidRPr="00BD4752" w:rsidRDefault="00BD4752" w:rsidP="00BD47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BD4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Na škole fungovalo 11 krúžkov.</w:t>
                  </w:r>
                </w:p>
              </w:tc>
            </w:tr>
          </w:tbl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9. -12. 2009                              1 680,00€                            -použitie na mzdy a pomôcky na krúžky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1.- 6.   2010                              2 520,00 €                           -použitie na  mzdy, materiál na činnosť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                                                                                             krúžkov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zostatok:                                      0 €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Finančné prostriedky získané ako réžia  za  ŠJ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2009                2 805 €                       použitie  na úhradu energií a opráv v ŠJ,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1.- 6.   2010                4 579 €                        nákup novej el. rúry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Spolu:                         </w:t>
            </w: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7 384 €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Iné  finančné   prostriedky  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Dopravné:</w:t>
            </w: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D475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 -12. 2009                     5 013 €         použité na preplatenie cestovného pre žiakov</w:t>
            </w: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D4752" w:rsidRPr="00BD4752" w:rsidTr="00BD4752">
        <w:trPr>
          <w:trHeight w:val="255"/>
        </w:trPr>
        <w:tc>
          <w:tcPr>
            <w:tcW w:w="10200" w:type="dxa"/>
            <w:gridSpan w:val="1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D4752" w:rsidRPr="00BD4752" w:rsidRDefault="00BD4752" w:rsidP="00BD47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1.- 6.   2010                      7 378 €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Spolu:                              </w:t>
      </w: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12 391 €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k/ Plnenie stanovených cieľov: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Poslaním našej školy</w:t>
      </w: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 umožniť žiakom získať všeobecné vedomosti a zručnosti v jednotlivých predmetoch, a tak ich pripraviť  na ich ďalší profesionálny  rast. Naša škola má nielen vzdelávať, ale aj vychovávať. Naše ciele v systéme výchovy a vzdelávania spočívajú v cieľavedomom a systematickom rozvoji poznávacích schopností, emocionálnej zrelosti žiaka, motivácie k sústavnému zdokonaľovaniu sa, schopnosti prevziať zodpovednosť za seba a svoj rozvoj a tvorivosť. Zabezpečiť kvalitnú prípravu žiakov v cudzích jazykoch a zlepšenie ich komunikatívnosti v jazyku. Vychovať žiakov v duchu humanistických princípov. Vychovať zo žiakov pracovitých, 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 a pod. Dôležité je, aby sa nezabudlo ani na vedomosti ani na spôsobilosti. To znamená, že ak chceme, aby žiaci boli komunikatívni, je potrebné, aby vedeli, o čom majú komunikovať, ak majú vyhľadávať informácie, musia vedieť, aké informácie majú hľadať a ako ich zaradiť do systému.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l/ Dobré výsledky a nedostatky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Pozitívne hodnotenie: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všetkých deviatakov prijali na školy, ktoré si zvolili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úspešnosť žiakov na školských súťažiach a olympiádach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vzdelávanie pracovníkov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mimovyučovacia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činnosť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vzdelávacích pomôcok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budovanie modernej žiackej knižnice ako centra vzdelávania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nákup moderných prostriedkov IKT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Nedostatky: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nízke finančné odmeňovanie pracovníkov za prácu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- nekvalifikovanosť výuky niektorých predmetov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m/ Spolupráca školy s rodičmi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V priebehu hodnoteného školského roka sa konali  pravidelné stretnutia rodičov a učiteľov . V septembri  plenárne a triedne  rodičovské združenia, v novembri, januári a apríli triedne RZ. Väčšina rodičov podporuje zámery a činnosť školy.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podporili  RZ ako občianske združenie a v spolupráci s manažmentom školy poukázali aj v tomto roku  2% zo svojich daní pre RZ.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pomáhajú  pri rôznych zberových akciách  školy, najmä pri zbere papiera, ktorého sme  nazbierali  celkove 7 882 kg. Peniaze získané za odovzdaný papier boli poukázané na účet  RZ. Peniaze získané z príspevkov RZ nám  rodičovská rada poskytuje  na preplácanie cestovného žiakov na súťaže, na ceny na rôzne súťaže, na odmeny pre žiakov na konci školského roka, nákup pomôcok,  nákup lavíc a stoličiek pre 1.- 4. ročník.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Vďaka rodičom z 5.triedy p. učiteľ Lacko premenil  interiér triedy.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n/ Spolupráca školy  a verejnosti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Obec Lúka úzko spolupracuje s manažmentom školy, zriaďovateľ poskytuje všetky finančné prostriedky  určené pre školu. Pomáha škole materiálne, i pri rozličných akciách / otvorenie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šk. roka, rozlúčka deviatakov, Deň učiteľov,.../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Obec poskytuje pracovníkov i mechanizmy pre náročnejšie údržbárske práce v škole.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zase poskytuje  obciam pri príprave kultúrnych podujatí program žiakov /Deň dôchodcov, Deň matiek, MDD, pomoc pri čistení obce, prenájom priestorov telocvične verejnosti – najmä športovým  a telovýchovným  združeniam, ale aj záujmovým skupinám.../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poskytuje  varenie stravy  pre dôchodcov z obce.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V Lúke 30. júla 2010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pedagogickej rade a schválená pedagogickou radou dňa .....6.9.2010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prerokovaná v rade školy a schválená  radou školy .....6.9.2010</w:t>
      </w: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2" w:rsidRPr="00BD4752" w:rsidRDefault="00BD4752" w:rsidP="00BD4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Vypracovala: Mgr. Mária </w:t>
      </w:r>
      <w:proofErr w:type="spellStart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Florišová</w:t>
      </w:r>
      <w:proofErr w:type="spellEnd"/>
      <w:r w:rsidRPr="00BD4752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</w:t>
      </w:r>
    </w:p>
    <w:p w:rsidR="00355995" w:rsidRDefault="00355995"/>
    <w:sectPr w:rsidR="00355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2"/>
    <w:rsid w:val="00355995"/>
    <w:rsid w:val="00BD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795A-6AEF-4668-8C3E-AB6DD814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D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D475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D475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47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aluka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Bytovka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Lacko</dc:creator>
  <cp:keywords/>
  <dc:description/>
  <cp:lastModifiedBy>Marián Lacko</cp:lastModifiedBy>
  <cp:revision>1</cp:revision>
  <dcterms:created xsi:type="dcterms:W3CDTF">2015-09-30T19:54:00Z</dcterms:created>
  <dcterms:modified xsi:type="dcterms:W3CDTF">2015-09-30T19:55:00Z</dcterms:modified>
</cp:coreProperties>
</file>