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Helvetica" w:eastAsia="Times New Roman" w:hAnsi="Helvetica" w:cs="Times New Roman"/>
          <w:b/>
          <w:bCs/>
          <w:sz w:val="20"/>
          <w:szCs w:val="20"/>
          <w:lang w:eastAsia="sk-SK"/>
        </w:rPr>
        <w:t>Správa o výchovno-vzdelávacej činnosti za školský rok 2013/2014</w:t>
      </w: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podľa vyhlášky MŠ SR č. 9/2006 </w:t>
      </w:r>
      <w:proofErr w:type="spellStart"/>
      <w:r w:rsidRPr="001433BA">
        <w:rPr>
          <w:rFonts w:ascii="Times New Roman" w:eastAsia="Times New Roman" w:hAnsi="Times New Roman" w:cs="Times New Roman"/>
          <w:sz w:val="24"/>
          <w:szCs w:val="24"/>
          <w:lang w:eastAsia="sk-SK"/>
        </w:rPr>
        <w:t>Z.z</w:t>
      </w:r>
      <w:proofErr w:type="spellEnd"/>
      <w:r w:rsidRPr="001433BA">
        <w:rPr>
          <w:rFonts w:ascii="Times New Roman" w:eastAsia="Times New Roman" w:hAnsi="Times New Roman" w:cs="Times New Roman"/>
          <w:sz w:val="24"/>
          <w:szCs w:val="24"/>
          <w:lang w:eastAsia="sk-SK"/>
        </w:rPr>
        <w:t>. o štruktúre a obsahu správ o výchovnovzdelávacej</w:t>
      </w: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činnosti , jej výsledkoch a podmienkach škôl a školských zariadení</w:t>
      </w:r>
      <w:r w:rsidRPr="001433BA">
        <w:rPr>
          <w:rFonts w:ascii="Times New Roman" w:eastAsia="Times New Roman" w:hAnsi="Times New Roman" w:cs="Times New Roman"/>
          <w:b/>
          <w:bCs/>
          <w:sz w:val="24"/>
          <w:szCs w:val="24"/>
          <w:lang w:eastAsia="sk-SK"/>
        </w:rPr>
        <w:t>.</w:t>
      </w: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Názov školy:               Základná škola Lúka l35</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Adresa školy:                   916 33  Lúka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Telefón:                            033/7785221</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E-mailová adresa:           </w:t>
      </w:r>
      <w:hyperlink r:id="rId5" w:history="1">
        <w:r w:rsidRPr="001433BA">
          <w:rPr>
            <w:rFonts w:ascii="Times New Roman" w:eastAsia="Times New Roman" w:hAnsi="Times New Roman" w:cs="Times New Roman"/>
            <w:b/>
            <w:bCs/>
            <w:color w:val="0000FF"/>
            <w:sz w:val="24"/>
            <w:szCs w:val="24"/>
            <w:u w:val="single"/>
            <w:lang w:eastAsia="sk-SK"/>
          </w:rPr>
          <w:t>skola@zaluka.edu.sk</w:t>
        </w:r>
      </w:hyperlink>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Zriaďovateľ:                   Obec Lúka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a/ Vedúci zamestnanci školy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5"/>
        <w:gridCol w:w="4531"/>
      </w:tblGrid>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riaditeľka školy</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Mgr.Adriana</w:t>
            </w:r>
            <w:proofErr w:type="spellEnd"/>
            <w:r w:rsidRPr="001433BA">
              <w:rPr>
                <w:rFonts w:ascii="Times New Roman" w:eastAsia="Times New Roman" w:hAnsi="Times New Roman" w:cs="Times New Roman"/>
                <w:sz w:val="24"/>
                <w:szCs w:val="24"/>
                <w:lang w:eastAsia="sk-SK"/>
              </w:rPr>
              <w:t xml:space="preserve"> </w:t>
            </w:r>
            <w:proofErr w:type="spellStart"/>
            <w:r w:rsidRPr="001433BA">
              <w:rPr>
                <w:rFonts w:ascii="Times New Roman" w:eastAsia="Times New Roman" w:hAnsi="Times New Roman" w:cs="Times New Roman"/>
                <w:sz w:val="24"/>
                <w:szCs w:val="24"/>
                <w:lang w:eastAsia="sk-SK"/>
              </w:rPr>
              <w:t>Holániová</w:t>
            </w:r>
            <w:proofErr w:type="spellEnd"/>
            <w:r w:rsidRPr="001433BA">
              <w:rPr>
                <w:rFonts w:ascii="Times New Roman" w:eastAsia="Times New Roman" w:hAnsi="Times New Roman" w:cs="Times New Roman"/>
                <w:sz w:val="24"/>
                <w:szCs w:val="24"/>
                <w:lang w:eastAsia="sk-SK"/>
              </w:rPr>
              <w:t> </w:t>
            </w:r>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zástupca riaditeľa školy</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Daniela </w:t>
            </w:r>
            <w:proofErr w:type="spellStart"/>
            <w:r w:rsidRPr="001433BA">
              <w:rPr>
                <w:rFonts w:ascii="Times New Roman" w:eastAsia="Times New Roman" w:hAnsi="Times New Roman" w:cs="Times New Roman"/>
                <w:sz w:val="24"/>
                <w:szCs w:val="24"/>
                <w:lang w:eastAsia="sk-SK"/>
              </w:rPr>
              <w:t>Stančeková</w:t>
            </w:r>
            <w:proofErr w:type="spellEnd"/>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vedúca ŠJ</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Anna </w:t>
            </w:r>
            <w:proofErr w:type="spellStart"/>
            <w:r w:rsidRPr="001433BA">
              <w:rPr>
                <w:rFonts w:ascii="Times New Roman" w:eastAsia="Times New Roman" w:hAnsi="Times New Roman" w:cs="Times New Roman"/>
                <w:sz w:val="24"/>
                <w:szCs w:val="24"/>
                <w:lang w:eastAsia="sk-SK"/>
              </w:rPr>
              <w:t>Janžová</w:t>
            </w:r>
            <w:proofErr w:type="spellEnd"/>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Zloženie Rady školy: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7"/>
        <w:gridCol w:w="4469"/>
      </w:tblGrid>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predseda</w:t>
            </w: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PhDr. Anna </w:t>
            </w:r>
            <w:proofErr w:type="spellStart"/>
            <w:r w:rsidRPr="001433BA">
              <w:rPr>
                <w:rFonts w:ascii="Times New Roman" w:eastAsia="Times New Roman" w:hAnsi="Times New Roman" w:cs="Times New Roman"/>
                <w:sz w:val="24"/>
                <w:szCs w:val="24"/>
                <w:lang w:eastAsia="sk-SK"/>
              </w:rPr>
              <w:t>Kraváriková</w:t>
            </w:r>
            <w:proofErr w:type="spellEnd"/>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Pedagogickí zamestnanci</w:t>
            </w: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Mgr. Marián Lacko</w:t>
            </w:r>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ostatní zamestnanci</w:t>
            </w: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Veronika </w:t>
            </w:r>
            <w:proofErr w:type="spellStart"/>
            <w:r w:rsidRPr="001433BA">
              <w:rPr>
                <w:rFonts w:ascii="Times New Roman" w:eastAsia="Times New Roman" w:hAnsi="Times New Roman" w:cs="Times New Roman"/>
                <w:sz w:val="24"/>
                <w:szCs w:val="24"/>
                <w:lang w:eastAsia="sk-SK"/>
              </w:rPr>
              <w:t>Čuvalová</w:t>
            </w:r>
            <w:proofErr w:type="spellEnd"/>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zástupcovia rodičov</w:t>
            </w: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Iveta Valovičová</w:t>
            </w:r>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Martina </w:t>
            </w:r>
            <w:proofErr w:type="spellStart"/>
            <w:r w:rsidRPr="001433BA">
              <w:rPr>
                <w:rFonts w:ascii="Times New Roman" w:eastAsia="Times New Roman" w:hAnsi="Times New Roman" w:cs="Times New Roman"/>
                <w:sz w:val="24"/>
                <w:szCs w:val="24"/>
                <w:lang w:eastAsia="sk-SK"/>
              </w:rPr>
              <w:t>Brišková</w:t>
            </w:r>
            <w:proofErr w:type="spellEnd"/>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Milan Hrabovský</w:t>
            </w:r>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Zuzana </w:t>
            </w:r>
            <w:proofErr w:type="spellStart"/>
            <w:r w:rsidRPr="001433BA">
              <w:rPr>
                <w:rFonts w:ascii="Times New Roman" w:eastAsia="Times New Roman" w:hAnsi="Times New Roman" w:cs="Times New Roman"/>
                <w:sz w:val="24"/>
                <w:szCs w:val="24"/>
                <w:lang w:eastAsia="sk-SK"/>
              </w:rPr>
              <w:t>Fodorová</w:t>
            </w:r>
            <w:proofErr w:type="spellEnd"/>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zástupcovia zriaďovateľa</w:t>
            </w: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Patrik </w:t>
            </w:r>
            <w:proofErr w:type="spellStart"/>
            <w:r w:rsidRPr="001433BA">
              <w:rPr>
                <w:rFonts w:ascii="Times New Roman" w:eastAsia="Times New Roman" w:hAnsi="Times New Roman" w:cs="Times New Roman"/>
                <w:sz w:val="24"/>
                <w:szCs w:val="24"/>
                <w:lang w:eastAsia="sk-SK"/>
              </w:rPr>
              <w:t>Voroš</w:t>
            </w:r>
            <w:proofErr w:type="spellEnd"/>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Anna </w:t>
            </w:r>
            <w:proofErr w:type="spellStart"/>
            <w:r w:rsidRPr="001433BA">
              <w:rPr>
                <w:rFonts w:ascii="Times New Roman" w:eastAsia="Times New Roman" w:hAnsi="Times New Roman" w:cs="Times New Roman"/>
                <w:sz w:val="24"/>
                <w:szCs w:val="24"/>
                <w:lang w:eastAsia="sk-SK"/>
              </w:rPr>
              <w:t>Janžová</w:t>
            </w:r>
            <w:proofErr w:type="spellEnd"/>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Bohuslav Plačko</w:t>
            </w:r>
          </w:p>
        </w:tc>
      </w:tr>
      <w:tr w:rsidR="001433BA" w:rsidRPr="001433BA" w:rsidTr="001433BA">
        <w:trPr>
          <w:tblCellSpacing w:w="0" w:type="dxa"/>
        </w:trPr>
        <w:tc>
          <w:tcPr>
            <w:tcW w:w="465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 Miriama </w:t>
            </w:r>
            <w:proofErr w:type="spellStart"/>
            <w:r w:rsidRPr="001433BA">
              <w:rPr>
                <w:rFonts w:ascii="Times New Roman" w:eastAsia="Times New Roman" w:hAnsi="Times New Roman" w:cs="Times New Roman"/>
                <w:sz w:val="24"/>
                <w:szCs w:val="24"/>
                <w:lang w:eastAsia="sk-SK"/>
              </w:rPr>
              <w:t>Hesková</w:t>
            </w:r>
            <w:proofErr w:type="spellEnd"/>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Poradné orgány školy: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5"/>
        <w:gridCol w:w="4521"/>
      </w:tblGrid>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Názov MZ a PK</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vedúca</w:t>
            </w:r>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Predmetová komisia spoločenskovedných predmetov  </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Martina </w:t>
            </w:r>
            <w:proofErr w:type="spellStart"/>
            <w:r w:rsidRPr="001433BA">
              <w:rPr>
                <w:rFonts w:ascii="Times New Roman" w:eastAsia="Times New Roman" w:hAnsi="Times New Roman" w:cs="Times New Roman"/>
                <w:sz w:val="24"/>
                <w:szCs w:val="24"/>
                <w:lang w:eastAsia="sk-SK"/>
              </w:rPr>
              <w:t>Keraková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Predmetová komisia výchovných predmetov</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PaedDr. </w:t>
            </w:r>
            <w:proofErr w:type="spellStart"/>
            <w:r w:rsidRPr="001433BA">
              <w:rPr>
                <w:rFonts w:ascii="Times New Roman" w:eastAsia="Times New Roman" w:hAnsi="Times New Roman" w:cs="Times New Roman"/>
                <w:sz w:val="24"/>
                <w:szCs w:val="24"/>
                <w:lang w:eastAsia="sk-SK"/>
              </w:rPr>
              <w:t>Renata</w:t>
            </w:r>
            <w:proofErr w:type="spellEnd"/>
            <w:r w:rsidRPr="001433BA">
              <w:rPr>
                <w:rFonts w:ascii="Times New Roman" w:eastAsia="Times New Roman" w:hAnsi="Times New Roman" w:cs="Times New Roman"/>
                <w:sz w:val="24"/>
                <w:szCs w:val="24"/>
                <w:lang w:eastAsia="sk-SK"/>
              </w:rPr>
              <w:t xml:space="preserve"> </w:t>
            </w:r>
            <w:proofErr w:type="spellStart"/>
            <w:r w:rsidRPr="001433BA">
              <w:rPr>
                <w:rFonts w:ascii="Times New Roman" w:eastAsia="Times New Roman" w:hAnsi="Times New Roman" w:cs="Times New Roman"/>
                <w:sz w:val="24"/>
                <w:szCs w:val="24"/>
                <w:lang w:eastAsia="sk-SK"/>
              </w:rPr>
              <w:t>Brišková</w:t>
            </w:r>
            <w:proofErr w:type="spellEnd"/>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Predmetová komisia prírodovedných predmetov    </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 Mgr.   Daniela </w:t>
            </w:r>
            <w:proofErr w:type="spellStart"/>
            <w:r w:rsidRPr="001433BA">
              <w:rPr>
                <w:rFonts w:ascii="Times New Roman" w:eastAsia="Times New Roman" w:hAnsi="Times New Roman" w:cs="Times New Roman"/>
                <w:sz w:val="24"/>
                <w:szCs w:val="24"/>
                <w:lang w:eastAsia="sk-SK"/>
              </w:rPr>
              <w:t>Stančeková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Metodické združenie pre 1.-4. ročník</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Adriana </w:t>
            </w:r>
            <w:proofErr w:type="spellStart"/>
            <w:r w:rsidRPr="001433BA">
              <w:rPr>
                <w:rFonts w:ascii="Times New Roman" w:eastAsia="Times New Roman" w:hAnsi="Times New Roman" w:cs="Times New Roman"/>
                <w:sz w:val="24"/>
                <w:szCs w:val="24"/>
                <w:lang w:eastAsia="sk-SK"/>
              </w:rPr>
              <w:t>Šutovská</w:t>
            </w:r>
            <w:proofErr w:type="spellEnd"/>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                                                                          </w:t>
      </w:r>
      <w:r w:rsidRPr="001433BA">
        <w:rPr>
          <w:rFonts w:ascii="Times New Roman" w:eastAsia="Times New Roman" w:hAnsi="Times New Roman" w:cs="Times New Roman"/>
          <w:b/>
          <w:bCs/>
          <w:sz w:val="24"/>
          <w:szCs w:val="24"/>
          <w:lang w:eastAsia="sk-SK"/>
        </w:rPr>
        <w:t>                     </w:t>
      </w: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Koordinátori na ZŠ: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9"/>
        <w:gridCol w:w="4497"/>
      </w:tblGrid>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Výchovný poradca</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Mgr. Lýdia Uherčíková</w:t>
            </w:r>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Koordinátor  </w:t>
            </w:r>
            <w:proofErr w:type="spellStart"/>
            <w:r w:rsidRPr="001433BA">
              <w:rPr>
                <w:rFonts w:ascii="Times New Roman" w:eastAsia="Times New Roman" w:hAnsi="Times New Roman" w:cs="Times New Roman"/>
                <w:sz w:val="24"/>
                <w:szCs w:val="24"/>
                <w:lang w:eastAsia="sk-SK"/>
              </w:rPr>
              <w:t>protidrog.prevencie</w:t>
            </w:r>
            <w:proofErr w:type="spellEnd"/>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Mgr. Marián Lacko</w:t>
            </w:r>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Zdravá škola</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Anna </w:t>
            </w:r>
            <w:proofErr w:type="spellStart"/>
            <w:r w:rsidRPr="001433BA">
              <w:rPr>
                <w:rFonts w:ascii="Times New Roman" w:eastAsia="Times New Roman" w:hAnsi="Times New Roman" w:cs="Times New Roman"/>
                <w:sz w:val="24"/>
                <w:szCs w:val="24"/>
                <w:lang w:eastAsia="sk-SK"/>
              </w:rPr>
              <w:t>Popeláková</w:t>
            </w:r>
            <w:proofErr w:type="spellEnd"/>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Koordinátor dopravnej výchovy</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PhDr. Anna </w:t>
            </w:r>
            <w:proofErr w:type="spellStart"/>
            <w:r w:rsidRPr="001433BA">
              <w:rPr>
                <w:rFonts w:ascii="Times New Roman" w:eastAsia="Times New Roman" w:hAnsi="Times New Roman" w:cs="Times New Roman"/>
                <w:sz w:val="24"/>
                <w:szCs w:val="24"/>
                <w:lang w:eastAsia="sk-SK"/>
              </w:rPr>
              <w:t>Kraváriková</w:t>
            </w:r>
            <w:proofErr w:type="spellEnd"/>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Koordinátor </w:t>
            </w:r>
            <w:proofErr w:type="spellStart"/>
            <w:r w:rsidRPr="001433BA">
              <w:rPr>
                <w:rFonts w:ascii="Times New Roman" w:eastAsia="Times New Roman" w:hAnsi="Times New Roman" w:cs="Times New Roman"/>
                <w:sz w:val="24"/>
                <w:szCs w:val="24"/>
                <w:lang w:eastAsia="sk-SK"/>
              </w:rPr>
              <w:t>ŠkVP</w:t>
            </w:r>
            <w:proofErr w:type="spellEnd"/>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Miroslava </w:t>
            </w:r>
            <w:proofErr w:type="spellStart"/>
            <w:r w:rsidRPr="001433BA">
              <w:rPr>
                <w:rFonts w:ascii="Times New Roman" w:eastAsia="Times New Roman" w:hAnsi="Times New Roman" w:cs="Times New Roman"/>
                <w:sz w:val="24"/>
                <w:szCs w:val="24"/>
                <w:lang w:eastAsia="sk-SK"/>
              </w:rPr>
              <w:t>Gestingerová</w:t>
            </w:r>
            <w:proofErr w:type="spellEnd"/>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Koordinátor environmentálnej výchovy</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Ing. Mgr. Adriana </w:t>
            </w:r>
            <w:proofErr w:type="spellStart"/>
            <w:r w:rsidRPr="001433BA">
              <w:rPr>
                <w:rFonts w:ascii="Times New Roman" w:eastAsia="Times New Roman" w:hAnsi="Times New Roman" w:cs="Times New Roman"/>
                <w:sz w:val="24"/>
                <w:szCs w:val="24"/>
                <w:lang w:eastAsia="sk-SK"/>
              </w:rPr>
              <w:t>Šutovská</w:t>
            </w:r>
            <w:proofErr w:type="spellEnd"/>
          </w:p>
        </w:tc>
      </w:tr>
      <w:tr w:rsidR="001433BA" w:rsidRPr="001433BA" w:rsidTr="001433BA">
        <w:trPr>
          <w:tblCellSpacing w:w="0" w:type="dxa"/>
        </w:trPr>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Bezpečnostný technik </w:t>
            </w:r>
          </w:p>
        </w:tc>
        <w:tc>
          <w:tcPr>
            <w:tcW w:w="46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Dana Timková</w:t>
            </w: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b/Údaje o počte žiakov / k  30.6. 2014/</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žiakov školy:                                                      158/ 73diev.      1.st : 72ž.        2.st: 86ž.</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tried:                                                                      9</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integrovaných žiakov                                           14</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Počet žiakov stravujúcich sa v ŠJ :                               158                      1.st: 72            2.st: 86</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žiakov prihlásených na desiatu:                 70</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detí v ŠKD:                                                         54</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žiakov zo sociálne znevýhodneného</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prostredia:                                                                        7</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Počet zapísaných detí do 1.triedy pre </w:t>
      </w:r>
      <w:proofErr w:type="spellStart"/>
      <w:r w:rsidRPr="001433BA">
        <w:rPr>
          <w:rFonts w:ascii="Times New Roman" w:eastAsia="Times New Roman" w:hAnsi="Times New Roman" w:cs="Times New Roman"/>
          <w:sz w:val="24"/>
          <w:szCs w:val="24"/>
          <w:lang w:eastAsia="sk-SK"/>
        </w:rPr>
        <w:t>šk.r</w:t>
      </w:r>
      <w:proofErr w:type="spellEnd"/>
      <w:r w:rsidRPr="001433BA">
        <w:rPr>
          <w:rFonts w:ascii="Times New Roman" w:eastAsia="Times New Roman" w:hAnsi="Times New Roman" w:cs="Times New Roman"/>
          <w:sz w:val="24"/>
          <w:szCs w:val="24"/>
          <w:lang w:eastAsia="sk-SK"/>
        </w:rPr>
        <w:t>. 2014/15         27</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Údaje  o žiakoch podľa obcí</w:t>
      </w: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0"/>
        <w:gridCol w:w="1119"/>
        <w:gridCol w:w="954"/>
        <w:gridCol w:w="678"/>
        <w:gridCol w:w="1238"/>
        <w:gridCol w:w="1092"/>
        <w:gridCol w:w="783"/>
        <w:gridCol w:w="588"/>
        <w:gridCol w:w="724"/>
        <w:gridCol w:w="990"/>
      </w:tblGrid>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Spolu/</w:t>
            </w: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dievčatá</w:t>
            </w:r>
          </w:p>
        </w:tc>
        <w:tc>
          <w:tcPr>
            <w:tcW w:w="7365" w:type="dxa"/>
            <w:gridSpan w:val="8"/>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Žiaci  z priľahlých obcí</w:t>
            </w: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Hrádok</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Lúka</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Modrovka</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Modrová</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Hôrka</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St.L</w:t>
            </w:r>
            <w:proofErr w:type="spellEnd"/>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N.L</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Iné obce</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17/ 9d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16 /3d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 ž/ 14d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 ž/6d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23 ž/11d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 ž/ 12d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6</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21 ž/ 9d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 ž/ 6d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r>
      <w:tr w:rsidR="001433BA" w:rsidRPr="001433BA" w:rsidTr="001433BA">
        <w:trPr>
          <w:tblCellSpacing w:w="0" w:type="dxa"/>
        </w:trPr>
        <w:tc>
          <w:tcPr>
            <w:tcW w:w="9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9.trieda</w:t>
            </w:r>
          </w:p>
        </w:tc>
        <w:tc>
          <w:tcPr>
            <w:tcW w:w="11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11 ž/ 3d</w:t>
            </w:r>
          </w:p>
        </w:tc>
        <w:tc>
          <w:tcPr>
            <w:tcW w:w="99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12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8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6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w:t>
            </w:r>
          </w:p>
        </w:tc>
        <w:tc>
          <w:tcPr>
            <w:tcW w:w="7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08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Spolu:                            39           44              11               42             1        9            7           5</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Prehľad žiakov v triedach k 15. 9. 2013</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0"/>
        <w:gridCol w:w="1449"/>
        <w:gridCol w:w="1826"/>
        <w:gridCol w:w="1305"/>
        <w:gridCol w:w="1500"/>
        <w:gridCol w:w="1466"/>
      </w:tblGrid>
      <w:tr w:rsidR="001433BA" w:rsidRPr="001433BA" w:rsidTr="001433BA">
        <w:trPr>
          <w:tblCellSpacing w:w="0"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320" w:type="dxa"/>
            <w:gridSpan w:val="3"/>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Počet</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Ročník</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Triedy</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Triedny učiteľ</w:t>
            </w:r>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žiakov</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chlapcov</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dievčat</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I.</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w:t>
            </w:r>
            <w:proofErr w:type="spellStart"/>
            <w:r w:rsidRPr="001433BA">
              <w:rPr>
                <w:rFonts w:ascii="Times New Roman" w:eastAsia="Times New Roman" w:hAnsi="Times New Roman" w:cs="Times New Roman"/>
                <w:sz w:val="24"/>
                <w:szCs w:val="24"/>
                <w:lang w:eastAsia="sk-SK"/>
              </w:rPr>
              <w:t>Gestingerová</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17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II.</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PaedDr.Brišková</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16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III.</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Anna </w:t>
            </w:r>
            <w:proofErr w:type="spellStart"/>
            <w:r w:rsidRPr="001433BA">
              <w:rPr>
                <w:rFonts w:ascii="Times New Roman" w:eastAsia="Times New Roman" w:hAnsi="Times New Roman" w:cs="Times New Roman"/>
                <w:sz w:val="24"/>
                <w:szCs w:val="24"/>
                <w:lang w:eastAsia="sk-SK"/>
              </w:rPr>
              <w:t>Popeláková</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14</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IV.</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Ing.Mgr</w:t>
            </w:r>
            <w:proofErr w:type="spellEnd"/>
            <w:r w:rsidRPr="001433BA">
              <w:rPr>
                <w:rFonts w:ascii="Times New Roman" w:eastAsia="Times New Roman" w:hAnsi="Times New Roman" w:cs="Times New Roman"/>
                <w:sz w:val="24"/>
                <w:szCs w:val="24"/>
                <w:lang w:eastAsia="sk-SK"/>
              </w:rPr>
              <w:t xml:space="preserve">. </w:t>
            </w:r>
            <w:proofErr w:type="spellStart"/>
            <w:r w:rsidRPr="001433BA">
              <w:rPr>
                <w:rFonts w:ascii="Times New Roman" w:eastAsia="Times New Roman" w:hAnsi="Times New Roman" w:cs="Times New Roman"/>
                <w:sz w:val="24"/>
                <w:szCs w:val="24"/>
                <w:lang w:eastAsia="sk-SK"/>
              </w:rPr>
              <w:t>Šutovská</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PhDr. </w:t>
            </w:r>
            <w:proofErr w:type="spellStart"/>
            <w:r w:rsidRPr="001433BA">
              <w:rPr>
                <w:rFonts w:ascii="Times New Roman" w:eastAsia="Times New Roman" w:hAnsi="Times New Roman" w:cs="Times New Roman"/>
                <w:sz w:val="24"/>
                <w:szCs w:val="24"/>
                <w:lang w:eastAsia="sk-SK"/>
              </w:rPr>
              <w:t>Kraváriková</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23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11</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VI.</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w:t>
            </w:r>
            <w:proofErr w:type="spellStart"/>
            <w:r w:rsidRPr="001433BA">
              <w:rPr>
                <w:rFonts w:ascii="Times New Roman" w:eastAsia="Times New Roman" w:hAnsi="Times New Roman" w:cs="Times New Roman"/>
                <w:sz w:val="24"/>
                <w:szCs w:val="24"/>
                <w:lang w:eastAsia="sk-SK"/>
              </w:rPr>
              <w:t>Keraková</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VII.</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Mgr. Uherčíková</w:t>
            </w:r>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21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8.</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VIII.</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w:t>
            </w:r>
            <w:proofErr w:type="spellStart"/>
            <w:r w:rsidRPr="001433BA">
              <w:rPr>
                <w:rFonts w:ascii="Times New Roman" w:eastAsia="Times New Roman" w:hAnsi="Times New Roman" w:cs="Times New Roman"/>
                <w:sz w:val="24"/>
                <w:szCs w:val="24"/>
                <w:lang w:eastAsia="sk-SK"/>
              </w:rPr>
              <w:t>Sládková</w:t>
            </w:r>
            <w:proofErr w:type="spellEnd"/>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 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r>
      <w:tr w:rsidR="001433BA" w:rsidRPr="001433BA" w:rsidTr="001433BA">
        <w:trPr>
          <w:tblCellSpacing w:w="0" w:type="dxa"/>
        </w:trPr>
        <w:tc>
          <w:tcPr>
            <w:tcW w:w="15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w:t>
            </w:r>
          </w:p>
        </w:tc>
        <w:tc>
          <w:tcPr>
            <w:tcW w:w="147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IX.</w:t>
            </w:r>
          </w:p>
        </w:tc>
        <w:tc>
          <w:tcPr>
            <w:tcW w:w="183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Mgr. Lacko</w:t>
            </w:r>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11ž</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r>
      <w:tr w:rsidR="001433BA" w:rsidRPr="001433BA" w:rsidTr="001433BA">
        <w:trPr>
          <w:tblCellSpacing w:w="0" w:type="dxa"/>
        </w:trPr>
        <w:tc>
          <w:tcPr>
            <w:tcW w:w="4815" w:type="dxa"/>
            <w:gridSpan w:val="3"/>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SPOLU</w:t>
            </w:r>
          </w:p>
        </w:tc>
        <w:tc>
          <w:tcPr>
            <w:tcW w:w="132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159</w:t>
            </w:r>
          </w:p>
        </w:tc>
        <w:tc>
          <w:tcPr>
            <w:tcW w:w="151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86</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73</w:t>
            </w: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Činnosť ŠKD</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1. oddelenie: 27 žiakov            vedúca  odd. Jana </w:t>
      </w:r>
      <w:proofErr w:type="spellStart"/>
      <w:r w:rsidRPr="001433BA">
        <w:rPr>
          <w:rFonts w:ascii="Times New Roman" w:eastAsia="Times New Roman" w:hAnsi="Times New Roman" w:cs="Times New Roman"/>
          <w:sz w:val="24"/>
          <w:szCs w:val="24"/>
          <w:lang w:eastAsia="sk-SK"/>
        </w:rPr>
        <w:t>Boriková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2. oddelenie: 27 žiakov            vedúca  odd. Mgr. Silvia </w:t>
      </w:r>
      <w:proofErr w:type="spellStart"/>
      <w:r w:rsidRPr="001433BA">
        <w:rPr>
          <w:rFonts w:ascii="Times New Roman" w:eastAsia="Times New Roman" w:hAnsi="Times New Roman" w:cs="Times New Roman"/>
          <w:sz w:val="24"/>
          <w:szCs w:val="24"/>
          <w:lang w:eastAsia="sk-SK"/>
        </w:rPr>
        <w:t>Kukučová</w:t>
      </w:r>
      <w:proofErr w:type="spellEnd"/>
      <w:r w:rsidRPr="001433BA">
        <w:rPr>
          <w:rFonts w:ascii="Times New Roman" w:eastAsia="Times New Roman" w:hAnsi="Times New Roman" w:cs="Times New Roman"/>
          <w:sz w:val="24"/>
          <w:szCs w:val="24"/>
          <w:lang w:eastAsia="sk-SK"/>
        </w:rPr>
        <w:t xml:space="preserve">, Mgr. </w:t>
      </w:r>
      <w:proofErr w:type="spellStart"/>
      <w:r w:rsidRPr="001433BA">
        <w:rPr>
          <w:rFonts w:ascii="Times New Roman" w:eastAsia="Times New Roman" w:hAnsi="Times New Roman" w:cs="Times New Roman"/>
          <w:sz w:val="24"/>
          <w:szCs w:val="24"/>
          <w:lang w:eastAsia="sk-SK"/>
        </w:rPr>
        <w:t>Gestingerová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Vyučovanie náboženskej výchovy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NV –evanjelická :        Mgr.  Ľubomír </w:t>
      </w:r>
      <w:proofErr w:type="spellStart"/>
      <w:r w:rsidRPr="001433BA">
        <w:rPr>
          <w:rFonts w:ascii="Times New Roman" w:eastAsia="Times New Roman" w:hAnsi="Times New Roman" w:cs="Times New Roman"/>
          <w:sz w:val="24"/>
          <w:szCs w:val="24"/>
          <w:lang w:eastAsia="sk-SK"/>
        </w:rPr>
        <w:t>Ďuračka</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N V – </w:t>
      </w:r>
      <w:proofErr w:type="spellStart"/>
      <w:r w:rsidRPr="001433BA">
        <w:rPr>
          <w:rFonts w:ascii="Times New Roman" w:eastAsia="Times New Roman" w:hAnsi="Times New Roman" w:cs="Times New Roman"/>
          <w:sz w:val="24"/>
          <w:szCs w:val="24"/>
          <w:lang w:eastAsia="sk-SK"/>
        </w:rPr>
        <w:t>rim</w:t>
      </w:r>
      <w:proofErr w:type="spellEnd"/>
      <w:r w:rsidRPr="001433BA">
        <w:rPr>
          <w:rFonts w:ascii="Times New Roman" w:eastAsia="Times New Roman" w:hAnsi="Times New Roman" w:cs="Times New Roman"/>
          <w:sz w:val="24"/>
          <w:szCs w:val="24"/>
          <w:lang w:eastAsia="sk-SK"/>
        </w:rPr>
        <w:t>.-</w:t>
      </w:r>
      <w:proofErr w:type="spellStart"/>
      <w:r w:rsidRPr="001433BA">
        <w:rPr>
          <w:rFonts w:ascii="Times New Roman" w:eastAsia="Times New Roman" w:hAnsi="Times New Roman" w:cs="Times New Roman"/>
          <w:sz w:val="24"/>
          <w:szCs w:val="24"/>
          <w:lang w:eastAsia="sk-SK"/>
        </w:rPr>
        <w:t>katolická</w:t>
      </w:r>
      <w:proofErr w:type="spellEnd"/>
      <w:r w:rsidRPr="001433BA">
        <w:rPr>
          <w:rFonts w:ascii="Times New Roman" w:eastAsia="Times New Roman" w:hAnsi="Times New Roman" w:cs="Times New Roman"/>
          <w:sz w:val="24"/>
          <w:szCs w:val="24"/>
          <w:lang w:eastAsia="sk-SK"/>
        </w:rPr>
        <w:t xml:space="preserve">: Mgr. Peter </w:t>
      </w:r>
      <w:proofErr w:type="spellStart"/>
      <w:r w:rsidRPr="001433BA">
        <w:rPr>
          <w:rFonts w:ascii="Times New Roman" w:eastAsia="Times New Roman" w:hAnsi="Times New Roman" w:cs="Times New Roman"/>
          <w:sz w:val="24"/>
          <w:szCs w:val="24"/>
          <w:lang w:eastAsia="sk-SK"/>
        </w:rPr>
        <w:t>Cibira</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Mgr. Jozef Drobný</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Špeciálny pedagóg:</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Mgr. Silvia </w:t>
      </w:r>
      <w:proofErr w:type="spellStart"/>
      <w:r w:rsidRPr="001433BA">
        <w:rPr>
          <w:rFonts w:ascii="Times New Roman" w:eastAsia="Times New Roman" w:hAnsi="Times New Roman" w:cs="Times New Roman"/>
          <w:sz w:val="24"/>
          <w:szCs w:val="24"/>
          <w:lang w:eastAsia="sk-SK"/>
        </w:rPr>
        <w:t>Kukučová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Činnosť krúžkov a ich vedúci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Liečivé rastliny - A. </w:t>
      </w:r>
      <w:proofErr w:type="spellStart"/>
      <w:r w:rsidRPr="001433BA">
        <w:rPr>
          <w:rFonts w:ascii="Times New Roman" w:eastAsia="Times New Roman" w:hAnsi="Times New Roman" w:cs="Times New Roman"/>
          <w:sz w:val="24"/>
          <w:szCs w:val="24"/>
          <w:lang w:eastAsia="sk-SK"/>
        </w:rPr>
        <w:t>Popeláková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Modelársky – Ing. </w:t>
      </w:r>
      <w:proofErr w:type="spellStart"/>
      <w:r w:rsidRPr="001433BA">
        <w:rPr>
          <w:rFonts w:ascii="Times New Roman" w:eastAsia="Times New Roman" w:hAnsi="Times New Roman" w:cs="Times New Roman"/>
          <w:sz w:val="24"/>
          <w:szCs w:val="24"/>
          <w:lang w:eastAsia="sk-SK"/>
        </w:rPr>
        <w:t>Vrbenský</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Počítačový  – Mgr. Uherčíková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Nemecký jazyk – Mgr. </w:t>
      </w:r>
      <w:proofErr w:type="spellStart"/>
      <w:r w:rsidRPr="001433BA">
        <w:rPr>
          <w:rFonts w:ascii="Times New Roman" w:eastAsia="Times New Roman" w:hAnsi="Times New Roman" w:cs="Times New Roman"/>
          <w:sz w:val="24"/>
          <w:szCs w:val="24"/>
          <w:lang w:eastAsia="sk-SK"/>
        </w:rPr>
        <w:t>Keraková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Volejbalový – Ing. Mgr. </w:t>
      </w:r>
      <w:proofErr w:type="spellStart"/>
      <w:r w:rsidRPr="001433BA">
        <w:rPr>
          <w:rFonts w:ascii="Times New Roman" w:eastAsia="Times New Roman" w:hAnsi="Times New Roman" w:cs="Times New Roman"/>
          <w:sz w:val="24"/>
          <w:szCs w:val="24"/>
          <w:lang w:eastAsia="sk-SK"/>
        </w:rPr>
        <w:t>Šutovská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Športový – Mgr. Lacko</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Zahrajko</w:t>
      </w:r>
      <w:proofErr w:type="spellEnd"/>
      <w:r w:rsidRPr="001433BA">
        <w:rPr>
          <w:rFonts w:ascii="Times New Roman" w:eastAsia="Times New Roman" w:hAnsi="Times New Roman" w:cs="Times New Roman"/>
          <w:sz w:val="24"/>
          <w:szCs w:val="24"/>
          <w:lang w:eastAsia="sk-SK"/>
        </w:rPr>
        <w:t xml:space="preserve"> – Mgr. </w:t>
      </w:r>
      <w:proofErr w:type="spellStart"/>
      <w:r w:rsidRPr="001433BA">
        <w:rPr>
          <w:rFonts w:ascii="Times New Roman" w:eastAsia="Times New Roman" w:hAnsi="Times New Roman" w:cs="Times New Roman"/>
          <w:sz w:val="24"/>
          <w:szCs w:val="24"/>
          <w:lang w:eastAsia="sk-SK"/>
        </w:rPr>
        <w:t>Kukučová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Novinársky-  Mgr. </w:t>
      </w:r>
      <w:proofErr w:type="spellStart"/>
      <w:r w:rsidRPr="001433BA">
        <w:rPr>
          <w:rFonts w:ascii="Times New Roman" w:eastAsia="Times New Roman" w:hAnsi="Times New Roman" w:cs="Times New Roman"/>
          <w:sz w:val="24"/>
          <w:szCs w:val="24"/>
          <w:lang w:eastAsia="sk-SK"/>
        </w:rPr>
        <w:t>Sládková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Literárno-dramatický - Mgr. Lacková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c/ Údaje o zápise a prijímacích pohovoroch</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zapísaných žiakov do 1.ročníka pre šk. r. 2014/15:   26žiakov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žiakov na prijímacích skúškach :             11</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d/Umiestnenie žiakov  na stredné školy: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7"/>
        <w:gridCol w:w="4013"/>
        <w:gridCol w:w="4386"/>
      </w:tblGrid>
      <w:tr w:rsidR="001433BA" w:rsidRPr="001433BA" w:rsidTr="001433BA">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názov školy</w:t>
            </w:r>
          </w:p>
        </w:tc>
        <w:tc>
          <w:tcPr>
            <w:tcW w:w="43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Prijatých spolu /dievčat</w:t>
            </w:r>
          </w:p>
        </w:tc>
      </w:tr>
      <w:tr w:rsidR="001433BA" w:rsidRPr="001433BA" w:rsidTr="001433BA">
        <w:trPr>
          <w:trHeight w:val="540"/>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41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Gymnázium štátne</w:t>
            </w:r>
          </w:p>
        </w:tc>
        <w:tc>
          <w:tcPr>
            <w:tcW w:w="43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tc>
      </w:tr>
      <w:tr w:rsidR="001433BA" w:rsidRPr="001433BA" w:rsidTr="001433BA">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c>
          <w:tcPr>
            <w:tcW w:w="41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SPŠ  s maturitou - 4-ročné</w:t>
            </w:r>
          </w:p>
        </w:tc>
        <w:tc>
          <w:tcPr>
            <w:tcW w:w="43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4/1</w:t>
            </w:r>
          </w:p>
        </w:tc>
      </w:tr>
      <w:tr w:rsidR="001433BA" w:rsidRPr="001433BA" w:rsidTr="001433BA">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41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SOŠ  s maturitou - 4-ročné</w:t>
            </w:r>
          </w:p>
        </w:tc>
        <w:tc>
          <w:tcPr>
            <w:tcW w:w="43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3/0</w:t>
            </w:r>
          </w:p>
        </w:tc>
      </w:tr>
      <w:tr w:rsidR="001433BA" w:rsidRPr="001433BA" w:rsidTr="001433BA">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41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SOŠ učňovské – 3 ročné</w:t>
            </w:r>
          </w:p>
        </w:tc>
        <w:tc>
          <w:tcPr>
            <w:tcW w:w="43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3/2</w:t>
            </w:r>
          </w:p>
        </w:tc>
      </w:tr>
      <w:tr w:rsidR="001433BA" w:rsidRPr="001433BA" w:rsidTr="001433BA">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1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567"/>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567"/>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e/ Údaje o výsledkoch hodnotenia a klasifikácie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647"/>
        <w:gridCol w:w="561"/>
        <w:gridCol w:w="588"/>
        <w:gridCol w:w="562"/>
        <w:gridCol w:w="562"/>
        <w:gridCol w:w="646"/>
        <w:gridCol w:w="562"/>
        <w:gridCol w:w="566"/>
        <w:gridCol w:w="562"/>
        <w:gridCol w:w="562"/>
        <w:gridCol w:w="562"/>
        <w:gridCol w:w="562"/>
        <w:gridCol w:w="562"/>
        <w:gridCol w:w="870"/>
      </w:tblGrid>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Trie-da</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Sprá</w:t>
            </w:r>
            <w:proofErr w:type="spellEnd"/>
            <w:r w:rsidRPr="001433BA">
              <w:rPr>
                <w:rFonts w:ascii="Times New Roman" w:eastAsia="Times New Roman" w:hAnsi="Times New Roman" w:cs="Times New Roman"/>
                <w:b/>
                <w:bCs/>
                <w:sz w:val="24"/>
                <w:szCs w:val="24"/>
                <w:lang w:eastAsia="sk-SK"/>
              </w:rPr>
              <w:t>-vanie</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SJL</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ANJ</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Nej</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Dej</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Obn</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Geg</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Mat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Bio</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Fyz</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Che</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Vla</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Pda</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Priemer</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1,00</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1,56</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1,13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1,31</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1,40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1,26</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1,84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1,42</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1,50</w:t>
            </w:r>
          </w:p>
        </w:tc>
      </w:tr>
      <w:tr w:rsidR="001433BA" w:rsidRPr="001433BA" w:rsidTr="001433BA">
        <w:trPr>
          <w:trHeight w:val="225"/>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2,30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2,09</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2,45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2,26</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2,09</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1,91</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1,87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2, 14</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2,84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2,47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2,49</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3,26</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2,63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2,63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2,63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1,68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2, 40</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2, 90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2,60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2, 67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2,71</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2,76</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2,67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2,57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2, 54</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2,33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2,25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3,09</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2,50</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2,67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2,67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1,75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1,92</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2,23</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2,91</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2,55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3,78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3,36</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2,36</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2,27</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2,36</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2, 66</w:t>
            </w:r>
          </w:p>
        </w:tc>
      </w:tr>
      <w:tr w:rsidR="001433BA" w:rsidRPr="001433BA" w:rsidTr="001433BA">
        <w:trPr>
          <w:tblCellSpacing w:w="0" w:type="dxa"/>
        </w:trPr>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ind w:left="-284"/>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b/>
                <w:bCs/>
                <w:sz w:val="24"/>
                <w:szCs w:val="24"/>
                <w:lang w:eastAsia="sk-SK"/>
              </w:rPr>
              <w:t>SSpolu</w:t>
            </w:r>
            <w:proofErr w:type="spellEnd"/>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2,09</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1, 85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2,90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2,82</w:t>
            </w:r>
          </w:p>
        </w:tc>
        <w:tc>
          <w:tcPr>
            <w:tcW w:w="8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1,00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2,63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2,03</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2,30</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1,94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2,08</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1,44</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1,25</w:t>
            </w:r>
          </w:p>
        </w:tc>
        <w:tc>
          <w:tcPr>
            <w:tcW w:w="70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bl>
    <w:p w:rsidR="001433BA" w:rsidRPr="001433BA" w:rsidRDefault="001433BA" w:rsidP="001433BA">
      <w:pPr>
        <w:spacing w:before="100" w:beforeAutospacing="1" w:after="100" w:afterAutospacing="1" w:line="240" w:lineRule="auto"/>
        <w:ind w:left="-709"/>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Pozn</w:t>
      </w:r>
      <w:proofErr w:type="spellEnd"/>
      <w:r w:rsidRPr="001433BA">
        <w:rPr>
          <w:rFonts w:ascii="Times New Roman" w:eastAsia="Times New Roman" w:hAnsi="Times New Roman" w:cs="Times New Roman"/>
          <w:sz w:val="24"/>
          <w:szCs w:val="24"/>
          <w:lang w:eastAsia="sk-SK"/>
        </w:rPr>
        <w:t>: V tabuľke nie sú uvedené výchovy.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Prospelo:                               158 žiakov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Prospelo s vyznamenaním:  70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Prospelo veľmi dobre:          30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Prospelo:                               58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Neprospelo:                            0</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Neklasifikovaní:                       0</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Za porušovanie školského poriadku bolo udelených:</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 znížené známky zo správania na druhý stupeň, 2 riad. pokarhania, 12 pokarhaní triednym učiteľom, 25 napomenutí triednym učiteľom, 14 pochvál triednym učiteľom a  knižných odmien za prospech.</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Výsledky  vedomostných meraní  Monitor 2014</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Do testovania žiakov boli zapojení všetci žiaci 9. ročníka . Úspešnosť žiakov bola nasledovná: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matematika          35, 00 %       priemerná úspešnosť v rámci SR bola    54, 67 %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slovenský jazyk   53, 70 %       priemerná úspešnosť v rámci SR bola     62,00 %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f/ Dochádzka žiakov za celý </w:t>
      </w:r>
      <w:proofErr w:type="spellStart"/>
      <w:r w:rsidRPr="001433BA">
        <w:rPr>
          <w:rFonts w:ascii="Times New Roman" w:eastAsia="Times New Roman" w:hAnsi="Times New Roman" w:cs="Times New Roman"/>
          <w:b/>
          <w:bCs/>
          <w:sz w:val="24"/>
          <w:szCs w:val="24"/>
          <w:lang w:eastAsia="sk-SK"/>
        </w:rPr>
        <w:t>škol.rok</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0"/>
        <w:gridCol w:w="1651"/>
        <w:gridCol w:w="1447"/>
        <w:gridCol w:w="1176"/>
        <w:gridCol w:w="1687"/>
        <w:gridCol w:w="1955"/>
      </w:tblGrid>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Trieda</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Počet </w:t>
            </w:r>
            <w:proofErr w:type="spellStart"/>
            <w:r w:rsidRPr="001433BA">
              <w:rPr>
                <w:rFonts w:ascii="Times New Roman" w:eastAsia="Times New Roman" w:hAnsi="Times New Roman" w:cs="Times New Roman"/>
                <w:sz w:val="24"/>
                <w:szCs w:val="24"/>
                <w:lang w:eastAsia="sk-SK"/>
              </w:rPr>
              <w:t>osprav</w:t>
            </w:r>
            <w:proofErr w:type="spellEnd"/>
            <w:r w:rsidRPr="001433BA">
              <w:rPr>
                <w:rFonts w:ascii="Times New Roman" w:eastAsia="Times New Roman" w:hAnsi="Times New Roman" w:cs="Times New Roman"/>
                <w:sz w:val="24"/>
                <w:szCs w:val="24"/>
                <w:lang w:eastAsia="sk-SK"/>
              </w:rPr>
              <w:t>. hodín</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za 1. polrok</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Počet </w:t>
            </w:r>
            <w:proofErr w:type="spellStart"/>
            <w:r w:rsidRPr="001433BA">
              <w:rPr>
                <w:rFonts w:ascii="Times New Roman" w:eastAsia="Times New Roman" w:hAnsi="Times New Roman" w:cs="Times New Roman"/>
                <w:sz w:val="24"/>
                <w:szCs w:val="24"/>
                <w:lang w:eastAsia="sk-SK"/>
              </w:rPr>
              <w:t>osp</w:t>
            </w:r>
            <w:proofErr w:type="spellEnd"/>
            <w:r w:rsidRPr="001433BA">
              <w:rPr>
                <w:rFonts w:ascii="Times New Roman" w:eastAsia="Times New Roman" w:hAnsi="Times New Roman" w:cs="Times New Roman"/>
                <w:sz w:val="24"/>
                <w:szCs w:val="24"/>
                <w:lang w:eastAsia="sk-SK"/>
              </w:rPr>
              <w:t>. hodín</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za 2. polrok</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Poočet</w:t>
            </w:r>
            <w:proofErr w:type="spellEnd"/>
            <w:r w:rsidRPr="001433BA">
              <w:rPr>
                <w:rFonts w:ascii="Times New Roman" w:eastAsia="Times New Roman" w:hAnsi="Times New Roman" w:cs="Times New Roman"/>
                <w:sz w:val="24"/>
                <w:szCs w:val="24"/>
                <w:lang w:eastAsia="sk-SK"/>
              </w:rPr>
              <w:t xml:space="preserve"> </w:t>
            </w:r>
            <w:proofErr w:type="spellStart"/>
            <w:r w:rsidRPr="001433BA">
              <w:rPr>
                <w:rFonts w:ascii="Times New Roman" w:eastAsia="Times New Roman" w:hAnsi="Times New Roman" w:cs="Times New Roman"/>
                <w:sz w:val="24"/>
                <w:szCs w:val="24"/>
                <w:lang w:eastAsia="sk-SK"/>
              </w:rPr>
              <w:t>neosp</w:t>
            </w:r>
            <w:proofErr w:type="spellEnd"/>
            <w:r w:rsidRPr="001433BA">
              <w:rPr>
                <w:rFonts w:ascii="Times New Roman" w:eastAsia="Times New Roman" w:hAnsi="Times New Roman" w:cs="Times New Roman"/>
                <w:sz w:val="24"/>
                <w:szCs w:val="24"/>
                <w:lang w:eastAsia="sk-SK"/>
              </w:rPr>
              <w:t>. hodín</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Spolu</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Priemer na žiaka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za celý šk. rok 2013/14</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525</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408</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933</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54, 3</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620</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583</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1203</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75, 18</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455</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643</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1098</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54, 9</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801</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834</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1635</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86,05</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906</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1225</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2131</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92, 6</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611</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834</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1445</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79, 05</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985</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1996</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95, 05</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8.</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592</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733</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1287</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107, 25</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436</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711</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1147</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104, 2</w:t>
            </w:r>
          </w:p>
        </w:tc>
      </w:tr>
      <w:tr w:rsidR="001433BA" w:rsidRPr="001433BA" w:rsidTr="001433BA">
        <w:trPr>
          <w:tblCellSpacing w:w="0" w:type="dxa"/>
        </w:trPr>
        <w:tc>
          <w:tcPr>
            <w:tcW w:w="115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SPOLU</w:t>
            </w:r>
          </w:p>
        </w:tc>
        <w:tc>
          <w:tcPr>
            <w:tcW w:w="169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5 931</w:t>
            </w:r>
          </w:p>
        </w:tc>
        <w:tc>
          <w:tcPr>
            <w:tcW w:w="1485"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6 982</w:t>
            </w:r>
          </w:p>
        </w:tc>
        <w:tc>
          <w:tcPr>
            <w:tcW w:w="120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0</w:t>
            </w:r>
          </w:p>
        </w:tc>
        <w:tc>
          <w:tcPr>
            <w:tcW w:w="174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12 913</w:t>
            </w:r>
          </w:p>
        </w:tc>
        <w:tc>
          <w:tcPr>
            <w:tcW w:w="2010" w:type="dxa"/>
            <w:tcBorders>
              <w:top w:val="outset" w:sz="6" w:space="0" w:color="auto"/>
              <w:left w:val="outset" w:sz="6" w:space="0" w:color="auto"/>
              <w:bottom w:val="outset" w:sz="6" w:space="0" w:color="auto"/>
              <w:right w:val="outset" w:sz="6" w:space="0" w:color="auto"/>
            </w:tcBorders>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81, 72</w:t>
            </w: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g/ Údaje o zamestnancoch a kvalifikácii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pedagogických zamestnancov :               13</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nepedagogických zamestnancov:                        9</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externých zamestnancov :                                    3</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počet kvalifikovaných zamestnancov :              13</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kvalifikovanosť vyučovania na I. stupni :                 100 %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kvalifikovanosť vyučovania na II. stupni :                     81 %</w:t>
      </w:r>
    </w:p>
    <w:p w:rsidR="001433BA" w:rsidRPr="001433BA" w:rsidRDefault="001433BA" w:rsidP="001433BA">
      <w:pPr>
        <w:spacing w:before="100" w:beforeAutospacing="1" w:after="100" w:afterAutospacing="1" w:line="240" w:lineRule="auto"/>
        <w:ind w:left="4956"/>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neodborne vyučované predmety na </w:t>
      </w:r>
      <w:proofErr w:type="spellStart"/>
      <w:r w:rsidRPr="001433BA">
        <w:rPr>
          <w:rFonts w:ascii="Times New Roman" w:eastAsia="Times New Roman" w:hAnsi="Times New Roman" w:cs="Times New Roman"/>
          <w:sz w:val="24"/>
          <w:szCs w:val="24"/>
          <w:lang w:eastAsia="sk-SK"/>
        </w:rPr>
        <w:t>II.stupni</w:t>
      </w:r>
      <w:proofErr w:type="spellEnd"/>
      <w:r w:rsidRPr="001433BA">
        <w:rPr>
          <w:rFonts w:ascii="Times New Roman" w:eastAsia="Times New Roman" w:hAnsi="Times New Roman" w:cs="Times New Roman"/>
          <w:sz w:val="24"/>
          <w:szCs w:val="24"/>
          <w:lang w:eastAsia="sk-SK"/>
        </w:rPr>
        <w:t xml:space="preserve"> :               biológia - 100%,  telesná v. - 33%,  geografia-100%, občianska n.- 100%, informatika-100%</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h/ Vzdelávanie pedagogických pracovníkov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Bezpečnosť pri práci v </w:t>
      </w:r>
      <w:proofErr w:type="spellStart"/>
      <w:r w:rsidRPr="001433BA">
        <w:rPr>
          <w:rFonts w:ascii="Times New Roman" w:eastAsia="Times New Roman" w:hAnsi="Times New Roman" w:cs="Times New Roman"/>
          <w:sz w:val="24"/>
          <w:szCs w:val="24"/>
          <w:lang w:eastAsia="sk-SK"/>
        </w:rPr>
        <w:t>chem</w:t>
      </w:r>
      <w:proofErr w:type="spellEnd"/>
      <w:r w:rsidRPr="001433BA">
        <w:rPr>
          <w:rFonts w:ascii="Times New Roman" w:eastAsia="Times New Roman" w:hAnsi="Times New Roman" w:cs="Times New Roman"/>
          <w:sz w:val="24"/>
          <w:szCs w:val="24"/>
          <w:lang w:eastAsia="sk-SK"/>
        </w:rPr>
        <w:t xml:space="preserve">. </w:t>
      </w:r>
      <w:proofErr w:type="spellStart"/>
      <w:r w:rsidRPr="001433BA">
        <w:rPr>
          <w:rFonts w:ascii="Times New Roman" w:eastAsia="Times New Roman" w:hAnsi="Times New Roman" w:cs="Times New Roman"/>
          <w:sz w:val="24"/>
          <w:szCs w:val="24"/>
          <w:lang w:eastAsia="sk-SK"/>
        </w:rPr>
        <w:t>lab</w:t>
      </w:r>
      <w:proofErr w:type="spellEnd"/>
      <w:r w:rsidRPr="001433BA">
        <w:rPr>
          <w:rFonts w:ascii="Times New Roman" w:eastAsia="Times New Roman" w:hAnsi="Times New Roman" w:cs="Times New Roman"/>
          <w:sz w:val="24"/>
          <w:szCs w:val="24"/>
          <w:lang w:eastAsia="sk-SK"/>
        </w:rPr>
        <w:t xml:space="preserve">./MPC- TN /                        Mgr. </w:t>
      </w:r>
      <w:proofErr w:type="spellStart"/>
      <w:r w:rsidRPr="001433BA">
        <w:rPr>
          <w:rFonts w:ascii="Times New Roman" w:eastAsia="Times New Roman" w:hAnsi="Times New Roman" w:cs="Times New Roman"/>
          <w:sz w:val="24"/>
          <w:szCs w:val="24"/>
          <w:lang w:eastAsia="sk-SK"/>
        </w:rPr>
        <w:t>Stančeková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Regionálna výchova II.                                                Mgr. </w:t>
      </w:r>
      <w:proofErr w:type="spellStart"/>
      <w:r w:rsidRPr="001433BA">
        <w:rPr>
          <w:rFonts w:ascii="Times New Roman" w:eastAsia="Times New Roman" w:hAnsi="Times New Roman" w:cs="Times New Roman"/>
          <w:sz w:val="24"/>
          <w:szCs w:val="24"/>
          <w:lang w:eastAsia="sk-SK"/>
        </w:rPr>
        <w:t>Holániová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Environmentálna výchova na ZŠ / MPC – TN /                         Ing. Mgr. </w:t>
      </w:r>
      <w:proofErr w:type="spellStart"/>
      <w:r w:rsidRPr="001433BA">
        <w:rPr>
          <w:rFonts w:ascii="Times New Roman" w:eastAsia="Times New Roman" w:hAnsi="Times New Roman" w:cs="Times New Roman"/>
          <w:sz w:val="24"/>
          <w:szCs w:val="24"/>
          <w:lang w:eastAsia="sk-SK"/>
        </w:rPr>
        <w:t>Šutovská</w:t>
      </w:r>
      <w:proofErr w:type="spellEnd"/>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1.atestácia                                                                              Ing. Mgr. </w:t>
      </w:r>
      <w:proofErr w:type="spellStart"/>
      <w:r w:rsidRPr="001433BA">
        <w:rPr>
          <w:rFonts w:ascii="Times New Roman" w:eastAsia="Times New Roman" w:hAnsi="Times New Roman" w:cs="Times New Roman"/>
          <w:sz w:val="24"/>
          <w:szCs w:val="24"/>
          <w:lang w:eastAsia="sk-SK"/>
        </w:rPr>
        <w:t>Šutovská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1.atestácia                                                                              Mgr. Lacko</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Tvorba a rozvoj pozitívnej klímy v triede / MPC – TN/                všetci </w:t>
      </w:r>
      <w:proofErr w:type="spellStart"/>
      <w:r w:rsidRPr="001433BA">
        <w:rPr>
          <w:rFonts w:ascii="Times New Roman" w:eastAsia="Times New Roman" w:hAnsi="Times New Roman" w:cs="Times New Roman"/>
          <w:sz w:val="24"/>
          <w:szCs w:val="24"/>
          <w:lang w:eastAsia="sk-SK"/>
        </w:rPr>
        <w:t>ped</w:t>
      </w:r>
      <w:proofErr w:type="spellEnd"/>
      <w:r w:rsidRPr="001433BA">
        <w:rPr>
          <w:rFonts w:ascii="Times New Roman" w:eastAsia="Times New Roman" w:hAnsi="Times New Roman" w:cs="Times New Roman"/>
          <w:sz w:val="24"/>
          <w:szCs w:val="24"/>
          <w:lang w:eastAsia="sk-SK"/>
        </w:rPr>
        <w:t>. pracovníci (okrem p.</w:t>
      </w:r>
    </w:p>
    <w:p w:rsidR="001433BA" w:rsidRPr="001433BA" w:rsidRDefault="001433BA" w:rsidP="001433BA">
      <w:pPr>
        <w:spacing w:before="100" w:beforeAutospacing="1" w:after="100" w:afterAutospacing="1" w:line="240" w:lineRule="auto"/>
        <w:ind w:left="4956"/>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roofErr w:type="spellStart"/>
      <w:r w:rsidRPr="001433BA">
        <w:rPr>
          <w:rFonts w:ascii="Times New Roman" w:eastAsia="Times New Roman" w:hAnsi="Times New Roman" w:cs="Times New Roman"/>
          <w:sz w:val="24"/>
          <w:szCs w:val="24"/>
          <w:lang w:eastAsia="sk-SK"/>
        </w:rPr>
        <w:t>Gestingerovej</w:t>
      </w:r>
      <w:proofErr w:type="spellEnd"/>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PROJEKTY, DO KTORÝCH JE ŠKOLA ZAPOJENÁ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Národný projekt Profesijný a </w:t>
      </w:r>
      <w:proofErr w:type="spellStart"/>
      <w:r w:rsidRPr="001433BA">
        <w:rPr>
          <w:rFonts w:ascii="Times New Roman" w:eastAsia="Times New Roman" w:hAnsi="Times New Roman" w:cs="Times New Roman"/>
          <w:b/>
          <w:bCs/>
          <w:sz w:val="24"/>
          <w:szCs w:val="24"/>
          <w:lang w:eastAsia="sk-SK"/>
        </w:rPr>
        <w:t>kariérový</w:t>
      </w:r>
      <w:proofErr w:type="spellEnd"/>
      <w:r w:rsidRPr="001433BA">
        <w:rPr>
          <w:rFonts w:ascii="Times New Roman" w:eastAsia="Times New Roman" w:hAnsi="Times New Roman" w:cs="Times New Roman"/>
          <w:b/>
          <w:bCs/>
          <w:sz w:val="24"/>
          <w:szCs w:val="24"/>
          <w:lang w:eastAsia="sk-SK"/>
        </w:rPr>
        <w:t xml:space="preserve"> rast pedagogických zamestnancov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             </w:t>
      </w:r>
      <w:proofErr w:type="spellStart"/>
      <w:r w:rsidRPr="001433BA">
        <w:rPr>
          <w:rFonts w:ascii="Times New Roman" w:eastAsia="Times New Roman" w:hAnsi="Times New Roman" w:cs="Times New Roman"/>
          <w:b/>
          <w:bCs/>
          <w:sz w:val="24"/>
          <w:szCs w:val="24"/>
          <w:lang w:eastAsia="sk-SK"/>
        </w:rPr>
        <w:t>Stančeková</w:t>
      </w:r>
      <w:proofErr w:type="spellEnd"/>
      <w:r w:rsidRPr="001433BA">
        <w:rPr>
          <w:rFonts w:ascii="Times New Roman" w:eastAsia="Times New Roman" w:hAnsi="Times New Roman" w:cs="Times New Roman"/>
          <w:b/>
          <w:bCs/>
          <w:sz w:val="24"/>
          <w:szCs w:val="24"/>
          <w:lang w:eastAsia="sk-SK"/>
        </w:rPr>
        <w:t>: Bezpečnostné predpisy pri práci v chemickom laboratóriu</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Elektronizácia vzdelávacieho systému regionálneho školstva- interaktívna tabuľa, projektor EPSON, konzola a notebook LENOVO /</w:t>
      </w:r>
      <w:proofErr w:type="spellStart"/>
      <w:r w:rsidRPr="001433BA">
        <w:rPr>
          <w:rFonts w:ascii="Times New Roman" w:eastAsia="Times New Roman" w:hAnsi="Times New Roman" w:cs="Times New Roman"/>
          <w:b/>
          <w:bCs/>
          <w:sz w:val="24"/>
          <w:szCs w:val="24"/>
          <w:lang w:eastAsia="sk-SK"/>
        </w:rPr>
        <w:t>Brišková</w:t>
      </w:r>
      <w:proofErr w:type="spellEnd"/>
      <w:r w:rsidRPr="001433BA">
        <w:rPr>
          <w:rFonts w:ascii="Times New Roman" w:eastAsia="Times New Roman" w:hAnsi="Times New Roman" w:cs="Times New Roman"/>
          <w:b/>
          <w:bCs/>
          <w:sz w:val="24"/>
          <w:szCs w:val="24"/>
          <w:lang w:eastAsia="sk-SK"/>
        </w:rPr>
        <w:t>/</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lastRenderedPageBreak/>
        <w:t xml:space="preserve">Projekt Komplexný poradenský systém prevencie a ovplyvňovania sociálno-patologických javov v školskom prostredí – materiály- odborné metodiky /Uherčíková/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Projekt Zvyšovanie kvality vzdelávania na základných a stredných školách s využitím elektronického testovania – 3 osobné počítače  PC Dell </w:t>
      </w:r>
      <w:proofErr w:type="spellStart"/>
      <w:r w:rsidRPr="001433BA">
        <w:rPr>
          <w:rFonts w:ascii="Times New Roman" w:eastAsia="Times New Roman" w:hAnsi="Times New Roman" w:cs="Times New Roman"/>
          <w:b/>
          <w:bCs/>
          <w:sz w:val="24"/>
          <w:szCs w:val="24"/>
          <w:lang w:eastAsia="sk-SK"/>
        </w:rPr>
        <w:t>OptiPlex</w:t>
      </w:r>
      <w:proofErr w:type="spellEnd"/>
      <w:r w:rsidRPr="001433BA">
        <w:rPr>
          <w:rFonts w:ascii="Times New Roman" w:eastAsia="Times New Roman" w:hAnsi="Times New Roman" w:cs="Times New Roman"/>
          <w:b/>
          <w:bCs/>
          <w:sz w:val="24"/>
          <w:szCs w:val="24"/>
          <w:lang w:eastAsia="sk-SK"/>
        </w:rPr>
        <w:t xml:space="preserve">,  monitor LCD </w:t>
      </w:r>
      <w:proofErr w:type="spellStart"/>
      <w:r w:rsidRPr="001433BA">
        <w:rPr>
          <w:rFonts w:ascii="Times New Roman" w:eastAsia="Times New Roman" w:hAnsi="Times New Roman" w:cs="Times New Roman"/>
          <w:b/>
          <w:bCs/>
          <w:sz w:val="24"/>
          <w:szCs w:val="24"/>
          <w:lang w:eastAsia="sk-SK"/>
        </w:rPr>
        <w:t>Benq</w:t>
      </w:r>
      <w:proofErr w:type="spellEnd"/>
      <w:r w:rsidRPr="001433BA">
        <w:rPr>
          <w:rFonts w:ascii="Times New Roman" w:eastAsia="Times New Roman" w:hAnsi="Times New Roman" w:cs="Times New Roman"/>
          <w:b/>
          <w:bCs/>
          <w:sz w:val="24"/>
          <w:szCs w:val="24"/>
          <w:lang w:eastAsia="sk-SK"/>
        </w:rPr>
        <w:t xml:space="preserve"> GL2250</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Projekt Moderné vzdelávanie – Digitálne vzdelávanie pre </w:t>
      </w:r>
      <w:proofErr w:type="spellStart"/>
      <w:r w:rsidRPr="001433BA">
        <w:rPr>
          <w:rFonts w:ascii="Times New Roman" w:eastAsia="Times New Roman" w:hAnsi="Times New Roman" w:cs="Times New Roman"/>
          <w:b/>
          <w:bCs/>
          <w:sz w:val="24"/>
          <w:szCs w:val="24"/>
          <w:lang w:eastAsia="sk-SK"/>
        </w:rPr>
        <w:t>všeobecno</w:t>
      </w:r>
      <w:proofErr w:type="spellEnd"/>
      <w:r w:rsidRPr="001433BA">
        <w:rPr>
          <w:rFonts w:ascii="Times New Roman" w:eastAsia="Times New Roman" w:hAnsi="Times New Roman" w:cs="Times New Roman"/>
          <w:b/>
          <w:bCs/>
          <w:sz w:val="24"/>
          <w:szCs w:val="24"/>
          <w:lang w:eastAsia="sk-SK"/>
        </w:rPr>
        <w:t xml:space="preserve"> – vzdelávacie predmety-dodávky didaktickej techniky notebook a reproduktory( zatiaľ neprišli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Národný projekt : Aktivizujúce metódy vo výchove( edukačný balíček – zatiaľ nedošiel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             </w:t>
      </w:r>
      <w:proofErr w:type="spellStart"/>
      <w:r w:rsidRPr="001433BA">
        <w:rPr>
          <w:rFonts w:ascii="Times New Roman" w:eastAsia="Times New Roman" w:hAnsi="Times New Roman" w:cs="Times New Roman"/>
          <w:b/>
          <w:bCs/>
          <w:sz w:val="24"/>
          <w:szCs w:val="24"/>
          <w:lang w:eastAsia="sk-SK"/>
        </w:rPr>
        <w:t>Holániová</w:t>
      </w:r>
      <w:proofErr w:type="spellEnd"/>
      <w:r w:rsidRPr="001433BA">
        <w:rPr>
          <w:rFonts w:ascii="Times New Roman" w:eastAsia="Times New Roman" w:hAnsi="Times New Roman" w:cs="Times New Roman"/>
          <w:b/>
          <w:bCs/>
          <w:sz w:val="24"/>
          <w:szCs w:val="24"/>
          <w:lang w:eastAsia="sk-SK"/>
        </w:rPr>
        <w:t xml:space="preserve">, </w:t>
      </w:r>
      <w:proofErr w:type="spellStart"/>
      <w:r w:rsidRPr="001433BA">
        <w:rPr>
          <w:rFonts w:ascii="Times New Roman" w:eastAsia="Times New Roman" w:hAnsi="Times New Roman" w:cs="Times New Roman"/>
          <w:b/>
          <w:bCs/>
          <w:sz w:val="24"/>
          <w:szCs w:val="24"/>
          <w:lang w:eastAsia="sk-SK"/>
        </w:rPr>
        <w:t>Stančeková</w:t>
      </w:r>
      <w:proofErr w:type="spellEnd"/>
      <w:r w:rsidRPr="001433BA">
        <w:rPr>
          <w:rFonts w:ascii="Times New Roman" w:eastAsia="Times New Roman" w:hAnsi="Times New Roman" w:cs="Times New Roman"/>
          <w:b/>
          <w:bCs/>
          <w:sz w:val="24"/>
          <w:szCs w:val="24"/>
          <w:lang w:eastAsia="sk-SK"/>
        </w:rPr>
        <w:t xml:space="preserve">, </w:t>
      </w:r>
      <w:proofErr w:type="spellStart"/>
      <w:r w:rsidRPr="001433BA">
        <w:rPr>
          <w:rFonts w:ascii="Times New Roman" w:eastAsia="Times New Roman" w:hAnsi="Times New Roman" w:cs="Times New Roman"/>
          <w:b/>
          <w:bCs/>
          <w:sz w:val="24"/>
          <w:szCs w:val="24"/>
          <w:lang w:eastAsia="sk-SK"/>
        </w:rPr>
        <w:t>Štibrányiová</w:t>
      </w:r>
      <w:proofErr w:type="spellEnd"/>
      <w:r w:rsidRPr="001433BA">
        <w:rPr>
          <w:rFonts w:ascii="Times New Roman" w:eastAsia="Times New Roman" w:hAnsi="Times New Roman" w:cs="Times New Roman"/>
          <w:b/>
          <w:bCs/>
          <w:sz w:val="24"/>
          <w:szCs w:val="24"/>
          <w:lang w:eastAsia="sk-SK"/>
        </w:rPr>
        <w:t xml:space="preserve">, </w:t>
      </w:r>
      <w:proofErr w:type="spellStart"/>
      <w:r w:rsidRPr="001433BA">
        <w:rPr>
          <w:rFonts w:ascii="Times New Roman" w:eastAsia="Times New Roman" w:hAnsi="Times New Roman" w:cs="Times New Roman"/>
          <w:b/>
          <w:bCs/>
          <w:sz w:val="24"/>
          <w:szCs w:val="24"/>
          <w:lang w:eastAsia="sk-SK"/>
        </w:rPr>
        <w:t>Sládková</w:t>
      </w:r>
      <w:proofErr w:type="spellEnd"/>
      <w:r w:rsidRPr="001433BA">
        <w:rPr>
          <w:rFonts w:ascii="Times New Roman" w:eastAsia="Times New Roman" w:hAnsi="Times New Roman" w:cs="Times New Roman"/>
          <w:b/>
          <w:bCs/>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ch/ Aktivity školy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1.BESEDY A PREDNÁŠKY</w:t>
      </w: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 9.                 Beseda o Austrálii-</w:t>
      </w:r>
      <w:proofErr w:type="spellStart"/>
      <w:r w:rsidRPr="001433BA">
        <w:rPr>
          <w:rFonts w:ascii="Times New Roman" w:eastAsia="Times New Roman" w:hAnsi="Times New Roman" w:cs="Times New Roman"/>
          <w:sz w:val="24"/>
          <w:szCs w:val="24"/>
          <w:lang w:eastAsia="sk-SK"/>
        </w:rPr>
        <w:t>Lintner</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 10.               Ukážky sebaobrany členmi Policajnej akadémie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11. 2.               Preventívny program EMKA TO VIE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 3.                 Prednáška Voľba povolania – 8.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 4.                 Environmentálna beseda Nelegálne skládky odpadu OZ TATRY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 5.                 Prežili gulag -beseda s pracovníkom UPN</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 6.               Beseda Zdravý životný štýl ( Reg. úrad verejného zdravotníctva)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 6.               Prednáška na tému Ľudská sexualita – 8., 9.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2.VÝCHOVNÉ KONCERTY, DIV. PREDSTAVENIA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28. 10.             Divadelné predstavenie Cisárove nové šaty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 11.             Výchovný koncert Pocta Cyrilovi a Metodovi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 11.             Folklórny súbor Slnečnica –vystúpenie v DU v Piešťanoch(2.-4.roč.)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28. 11.             Výchovný koncert Vianočné koledy rod. Hlbockých</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27. 1.               Divadelné predstavenie  Pýcha a predsudok v Nitre ( 2. Stupeň)</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14. 3.               Výchovný koncert ŽIVÁ VODA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29. 5.               Výchovný koncert KAM KRÁČAŠ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3.EXKURZIE A VÝLETY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 10.               Farma Etelka Prašník-1., 3. 4. ročník</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21. 10.             Po stopách Jána Hollého + Jadrová elektráreň Jaslovské Bohunice -8., 9. ročník</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27. – 28. 11.    Škola mojej profesie Bratislava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 12.               Vianoce na gazdovskom dvore Turá Lúka -2., 3. 4. Ročník</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13. 2.               Výrobný  podnik VAC Horná Streda – 9.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28. 3.               Mestská knižnica </w:t>
      </w:r>
      <w:proofErr w:type="spellStart"/>
      <w:r w:rsidRPr="001433BA">
        <w:rPr>
          <w:rFonts w:ascii="Times New Roman" w:eastAsia="Times New Roman" w:hAnsi="Times New Roman" w:cs="Times New Roman"/>
          <w:sz w:val="24"/>
          <w:szCs w:val="24"/>
          <w:lang w:eastAsia="sk-SK"/>
        </w:rPr>
        <w:t>Riznera</w:t>
      </w:r>
      <w:proofErr w:type="spellEnd"/>
      <w:r w:rsidRPr="001433BA">
        <w:rPr>
          <w:rFonts w:ascii="Times New Roman" w:eastAsia="Times New Roman" w:hAnsi="Times New Roman" w:cs="Times New Roman"/>
          <w:sz w:val="24"/>
          <w:szCs w:val="24"/>
          <w:lang w:eastAsia="sk-SK"/>
        </w:rPr>
        <w:t xml:space="preserve">, </w:t>
      </w:r>
      <w:proofErr w:type="spellStart"/>
      <w:r w:rsidRPr="001433BA">
        <w:rPr>
          <w:rFonts w:ascii="Times New Roman" w:eastAsia="Times New Roman" w:hAnsi="Times New Roman" w:cs="Times New Roman"/>
          <w:sz w:val="24"/>
          <w:szCs w:val="24"/>
          <w:lang w:eastAsia="sk-SK"/>
        </w:rPr>
        <w:t>Podjavorinské</w:t>
      </w:r>
      <w:proofErr w:type="spellEnd"/>
      <w:r w:rsidRPr="001433BA">
        <w:rPr>
          <w:rFonts w:ascii="Times New Roman" w:eastAsia="Times New Roman" w:hAnsi="Times New Roman" w:cs="Times New Roman"/>
          <w:sz w:val="24"/>
          <w:szCs w:val="24"/>
          <w:lang w:eastAsia="sk-SK"/>
        </w:rPr>
        <w:t xml:space="preserve"> múzeum </w:t>
      </w:r>
      <w:proofErr w:type="spellStart"/>
      <w:r w:rsidRPr="001433BA">
        <w:rPr>
          <w:rFonts w:ascii="Times New Roman" w:eastAsia="Times New Roman" w:hAnsi="Times New Roman" w:cs="Times New Roman"/>
          <w:sz w:val="24"/>
          <w:szCs w:val="24"/>
          <w:lang w:eastAsia="sk-SK"/>
        </w:rPr>
        <w:t>NMnV</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7. 5.                 </w:t>
      </w:r>
      <w:proofErr w:type="spellStart"/>
      <w:r w:rsidRPr="001433BA">
        <w:rPr>
          <w:rFonts w:ascii="Times New Roman" w:eastAsia="Times New Roman" w:hAnsi="Times New Roman" w:cs="Times New Roman"/>
          <w:sz w:val="24"/>
          <w:szCs w:val="24"/>
          <w:lang w:eastAsia="sk-SK"/>
        </w:rPr>
        <w:t>Osvienčin</w:t>
      </w:r>
      <w:proofErr w:type="spellEnd"/>
      <w:r w:rsidRPr="001433BA">
        <w:rPr>
          <w:rFonts w:ascii="Times New Roman" w:eastAsia="Times New Roman" w:hAnsi="Times New Roman" w:cs="Times New Roman"/>
          <w:sz w:val="24"/>
          <w:szCs w:val="24"/>
          <w:lang w:eastAsia="sk-SK"/>
        </w:rPr>
        <w:t xml:space="preserve"> - 9.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 6.                 Školský výlet hrad Červený Kameň – Zemianska Olča – Kolárovo ( 3., 4.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17. 6.               Školský výlet  hrad Beckov – 1. a 2.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16. -18. 6.       Školský výlet Orava – Oravská priehrada- </w:t>
      </w:r>
      <w:proofErr w:type="spellStart"/>
      <w:r w:rsidRPr="001433BA">
        <w:rPr>
          <w:rFonts w:ascii="Times New Roman" w:eastAsia="Times New Roman" w:hAnsi="Times New Roman" w:cs="Times New Roman"/>
          <w:sz w:val="24"/>
          <w:szCs w:val="24"/>
          <w:lang w:eastAsia="sk-SK"/>
        </w:rPr>
        <w:t>Roháčske</w:t>
      </w:r>
      <w:proofErr w:type="spellEnd"/>
      <w:r w:rsidRPr="001433BA">
        <w:rPr>
          <w:rFonts w:ascii="Times New Roman" w:eastAsia="Times New Roman" w:hAnsi="Times New Roman" w:cs="Times New Roman"/>
          <w:sz w:val="24"/>
          <w:szCs w:val="24"/>
          <w:lang w:eastAsia="sk-SK"/>
        </w:rPr>
        <w:t xml:space="preserve"> plesá – 2. Stupeň</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4.VEDOMOSTNÉ   SÚŤAŽE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Matematický klokan – 47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Pytagoriáda</w:t>
      </w:r>
      <w:proofErr w:type="spellEnd"/>
      <w:r w:rsidRPr="001433BA">
        <w:rPr>
          <w:rFonts w:ascii="Times New Roman" w:eastAsia="Times New Roman" w:hAnsi="Times New Roman" w:cs="Times New Roman"/>
          <w:sz w:val="24"/>
          <w:szCs w:val="24"/>
          <w:lang w:eastAsia="sk-SK"/>
        </w:rPr>
        <w:t xml:space="preserve"> – 14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Matematická olympiáda – 9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Chemická olympiáda – 3 žiaci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Dejepisná olympiáda – 4 žiaci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Olympiáda zo SJL – 2 žiaci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Olympiáda z ANJ – 2 žiaci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Expert geniality show – 22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Všetkovedko</w:t>
      </w:r>
      <w:proofErr w:type="spellEnd"/>
      <w:r w:rsidRPr="001433BA">
        <w:rPr>
          <w:rFonts w:ascii="Times New Roman" w:eastAsia="Times New Roman" w:hAnsi="Times New Roman" w:cs="Times New Roman"/>
          <w:sz w:val="24"/>
          <w:szCs w:val="24"/>
          <w:lang w:eastAsia="sk-SK"/>
        </w:rPr>
        <w:t xml:space="preserve"> -12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Komparo</w:t>
      </w:r>
      <w:proofErr w:type="spellEnd"/>
      <w:r w:rsidRPr="001433BA">
        <w:rPr>
          <w:rFonts w:ascii="Times New Roman" w:eastAsia="Times New Roman" w:hAnsi="Times New Roman" w:cs="Times New Roman"/>
          <w:sz w:val="24"/>
          <w:szCs w:val="24"/>
          <w:lang w:eastAsia="sk-SK"/>
        </w:rPr>
        <w:t xml:space="preserve"> – 30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iBobor</w:t>
      </w:r>
      <w:proofErr w:type="spellEnd"/>
      <w:r w:rsidRPr="001433BA">
        <w:rPr>
          <w:rFonts w:ascii="Times New Roman" w:eastAsia="Times New Roman" w:hAnsi="Times New Roman" w:cs="Times New Roman"/>
          <w:sz w:val="24"/>
          <w:szCs w:val="24"/>
          <w:lang w:eastAsia="sk-SK"/>
        </w:rPr>
        <w:t xml:space="preserve"> -7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Hviezdoslavov Kubín -18 žiakov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5.ŠPORTOVÉ SÚŤAŽE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Lyžiarsky výcvik </w:t>
      </w:r>
      <w:proofErr w:type="spellStart"/>
      <w:r w:rsidRPr="001433BA">
        <w:rPr>
          <w:rFonts w:ascii="Times New Roman" w:eastAsia="Times New Roman" w:hAnsi="Times New Roman" w:cs="Times New Roman"/>
          <w:sz w:val="24"/>
          <w:szCs w:val="24"/>
          <w:lang w:eastAsia="sk-SK"/>
        </w:rPr>
        <w:t>Bachledova</w:t>
      </w:r>
      <w:proofErr w:type="spellEnd"/>
      <w:r w:rsidRPr="001433BA">
        <w:rPr>
          <w:rFonts w:ascii="Times New Roman" w:eastAsia="Times New Roman" w:hAnsi="Times New Roman" w:cs="Times New Roman"/>
          <w:sz w:val="24"/>
          <w:szCs w:val="24"/>
          <w:lang w:eastAsia="sk-SK"/>
        </w:rPr>
        <w:t xml:space="preserve"> dolina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Jednota Cup </w:t>
      </w:r>
      <w:proofErr w:type="spellStart"/>
      <w:r w:rsidRPr="001433BA">
        <w:rPr>
          <w:rFonts w:ascii="Times New Roman" w:eastAsia="Times New Roman" w:hAnsi="Times New Roman" w:cs="Times New Roman"/>
          <w:sz w:val="24"/>
          <w:szCs w:val="24"/>
          <w:lang w:eastAsia="sk-SK"/>
        </w:rPr>
        <w:t>NMnV</w:t>
      </w:r>
      <w:proofErr w:type="spellEnd"/>
      <w:r w:rsidRPr="001433BA">
        <w:rPr>
          <w:rFonts w:ascii="Times New Roman" w:eastAsia="Times New Roman" w:hAnsi="Times New Roman" w:cs="Times New Roman"/>
          <w:sz w:val="24"/>
          <w:szCs w:val="24"/>
          <w:lang w:eastAsia="sk-SK"/>
        </w:rPr>
        <w:t xml:space="preserve"> – obvodné kolo</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Plavecký výcvik v </w:t>
      </w:r>
      <w:proofErr w:type="spellStart"/>
      <w:r w:rsidRPr="001433BA">
        <w:rPr>
          <w:rFonts w:ascii="Times New Roman" w:eastAsia="Times New Roman" w:hAnsi="Times New Roman" w:cs="Times New Roman"/>
          <w:sz w:val="24"/>
          <w:szCs w:val="24"/>
          <w:lang w:eastAsia="sk-SK"/>
        </w:rPr>
        <w:t>NMnVáhom</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OK v </w:t>
      </w:r>
      <w:proofErr w:type="spellStart"/>
      <w:r w:rsidRPr="001433BA">
        <w:rPr>
          <w:rFonts w:ascii="Times New Roman" w:eastAsia="Times New Roman" w:hAnsi="Times New Roman" w:cs="Times New Roman"/>
          <w:sz w:val="24"/>
          <w:szCs w:val="24"/>
          <w:lang w:eastAsia="sk-SK"/>
        </w:rPr>
        <w:t>minifutbale</w:t>
      </w:r>
      <w:proofErr w:type="spellEnd"/>
      <w:r w:rsidRPr="001433BA">
        <w:rPr>
          <w:rFonts w:ascii="Times New Roman" w:eastAsia="Times New Roman" w:hAnsi="Times New Roman" w:cs="Times New Roman"/>
          <w:sz w:val="24"/>
          <w:szCs w:val="24"/>
          <w:lang w:eastAsia="sk-SK"/>
        </w:rPr>
        <w:t xml:space="preserve"> žiakov 1. Stupňa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Coca-cola</w:t>
      </w:r>
      <w:proofErr w:type="spellEnd"/>
      <w:r w:rsidRPr="001433BA">
        <w:rPr>
          <w:rFonts w:ascii="Times New Roman" w:eastAsia="Times New Roman" w:hAnsi="Times New Roman" w:cs="Times New Roman"/>
          <w:sz w:val="24"/>
          <w:szCs w:val="24"/>
          <w:lang w:eastAsia="sk-SK"/>
        </w:rPr>
        <w:t xml:space="preserve"> školský pohár – regionálne kolo Drietoma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Jednota Cup školský pohár- regionálne kolo Drietoma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Školská atletická liga v </w:t>
      </w:r>
      <w:proofErr w:type="spellStart"/>
      <w:r w:rsidRPr="001433BA">
        <w:rPr>
          <w:rFonts w:ascii="Times New Roman" w:eastAsia="Times New Roman" w:hAnsi="Times New Roman" w:cs="Times New Roman"/>
          <w:sz w:val="24"/>
          <w:szCs w:val="24"/>
          <w:lang w:eastAsia="sk-SK"/>
        </w:rPr>
        <w:t>NMnV</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Okresné kolo v atletike chlapcov ZŠ v </w:t>
      </w:r>
      <w:proofErr w:type="spellStart"/>
      <w:r w:rsidRPr="001433BA">
        <w:rPr>
          <w:rFonts w:ascii="Times New Roman" w:eastAsia="Times New Roman" w:hAnsi="Times New Roman" w:cs="Times New Roman"/>
          <w:sz w:val="24"/>
          <w:szCs w:val="24"/>
          <w:lang w:eastAsia="sk-SK"/>
        </w:rPr>
        <w:t>NMnV</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Orientačný beh Mor. Lieskové</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6.ENVIRONMENTÁLNE AKTIVITY</w:t>
      </w: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Zber-   papiera, </w:t>
      </w:r>
      <w:proofErr w:type="spellStart"/>
      <w:r w:rsidRPr="001433BA">
        <w:rPr>
          <w:rFonts w:ascii="Times New Roman" w:eastAsia="Times New Roman" w:hAnsi="Times New Roman" w:cs="Times New Roman"/>
          <w:sz w:val="24"/>
          <w:szCs w:val="24"/>
          <w:lang w:eastAsia="sk-SK"/>
        </w:rPr>
        <w:t>tetrapakov</w:t>
      </w:r>
      <w:proofErr w:type="spellEnd"/>
      <w:r w:rsidRPr="001433BA">
        <w:rPr>
          <w:rFonts w:ascii="Times New Roman" w:eastAsia="Times New Roman" w:hAnsi="Times New Roman" w:cs="Times New Roman"/>
          <w:sz w:val="24"/>
          <w:szCs w:val="24"/>
          <w:lang w:eastAsia="sk-SK"/>
        </w:rPr>
        <w:t xml:space="preserve">, oleja, drobného </w:t>
      </w:r>
      <w:proofErr w:type="spellStart"/>
      <w:r w:rsidRPr="001433BA">
        <w:rPr>
          <w:rFonts w:ascii="Times New Roman" w:eastAsia="Times New Roman" w:hAnsi="Times New Roman" w:cs="Times New Roman"/>
          <w:sz w:val="24"/>
          <w:szCs w:val="24"/>
          <w:lang w:eastAsia="sk-SK"/>
        </w:rPr>
        <w:t>elektroodpadu</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Env</w:t>
      </w:r>
      <w:proofErr w:type="spellEnd"/>
      <w:r w:rsidRPr="001433BA">
        <w:rPr>
          <w:rFonts w:ascii="Times New Roman" w:eastAsia="Times New Roman" w:hAnsi="Times New Roman" w:cs="Times New Roman"/>
          <w:sz w:val="24"/>
          <w:szCs w:val="24"/>
          <w:lang w:eastAsia="sk-SK"/>
        </w:rPr>
        <w:t>. súťaže – Kŕmenie vtáčikov v zime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Deň Zeme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Deň vody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Zelený svet ( výtvarná tvorivosť, fotografia)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                        </w:t>
      </w:r>
      <w:proofErr w:type="spellStart"/>
      <w:r w:rsidRPr="001433BA">
        <w:rPr>
          <w:rFonts w:ascii="Times New Roman" w:eastAsia="Times New Roman" w:hAnsi="Times New Roman" w:cs="Times New Roman"/>
          <w:sz w:val="24"/>
          <w:szCs w:val="24"/>
          <w:lang w:eastAsia="sk-SK"/>
        </w:rPr>
        <w:t>Recyklohry</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Strom života( farma budúcnosti, moja voľba,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Kampane – Hovorme o jedle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Odstráň obezitu</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Sloboda zvierat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           </w:t>
      </w:r>
    </w:p>
    <w:p w:rsidR="001433BA" w:rsidRPr="001433BA" w:rsidRDefault="001433BA" w:rsidP="001433BA">
      <w:pPr>
        <w:spacing w:before="100" w:beforeAutospacing="1" w:after="100" w:afterAutospacing="1" w:line="240" w:lineRule="auto"/>
        <w:ind w:left="720"/>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7.INÉ AKTIVITY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Talent školy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Vianočný predaj pohľadníc UNICEF</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Vianočná akadémia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Svetový deň boja proti AIDS –červené stužky na škole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Detský karneval</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Oslava Dňa matiek</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Regionálny deň</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Školská atletická olympiáda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Branný </w:t>
      </w:r>
      <w:proofErr w:type="spellStart"/>
      <w:r w:rsidRPr="001433BA">
        <w:rPr>
          <w:rFonts w:ascii="Times New Roman" w:eastAsia="Times New Roman" w:hAnsi="Times New Roman" w:cs="Times New Roman"/>
          <w:sz w:val="24"/>
          <w:szCs w:val="24"/>
          <w:lang w:eastAsia="sk-SK"/>
        </w:rPr>
        <w:t>pretek</w:t>
      </w:r>
      <w:proofErr w:type="spellEnd"/>
      <w:r w:rsidRPr="001433BA">
        <w:rPr>
          <w:rFonts w:ascii="Times New Roman" w:eastAsia="Times New Roman" w:hAnsi="Times New Roman" w:cs="Times New Roman"/>
          <w:sz w:val="24"/>
          <w:szCs w:val="24"/>
          <w:lang w:eastAsia="sk-SK"/>
        </w:rPr>
        <w:t xml:space="preserve"> –oslava MDD</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Európsky deň jazykov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Medzinárodný deň školských knižníc</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Úspešné umiestnenie v súťažiach:</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 miesto</w:t>
      </w:r>
      <w:r w:rsidRPr="001433BA">
        <w:rPr>
          <w:rFonts w:ascii="Times New Roman" w:eastAsia="Times New Roman" w:hAnsi="Times New Roman" w:cs="Times New Roman"/>
          <w:sz w:val="24"/>
          <w:szCs w:val="24"/>
          <w:lang w:eastAsia="sk-SK"/>
        </w:rPr>
        <w:t xml:space="preserve"> v okresnom kole dejepisnej olympiády – </w:t>
      </w:r>
      <w:r w:rsidRPr="001433BA">
        <w:rPr>
          <w:rFonts w:ascii="Times New Roman" w:eastAsia="Times New Roman" w:hAnsi="Times New Roman" w:cs="Times New Roman"/>
          <w:b/>
          <w:bCs/>
          <w:sz w:val="24"/>
          <w:szCs w:val="24"/>
          <w:lang w:eastAsia="sk-SK"/>
        </w:rPr>
        <w:t>Radka Frťalová, 7. roč</w:t>
      </w:r>
      <w:r w:rsidRPr="001433BA">
        <w:rPr>
          <w:rFonts w:ascii="Times New Roman" w:eastAsia="Times New Roman" w:hAnsi="Times New Roman" w:cs="Times New Roman"/>
          <w:sz w:val="24"/>
          <w:szCs w:val="24"/>
          <w:lang w:eastAsia="sk-SK"/>
        </w:rPr>
        <w:t>.</w:t>
      </w:r>
      <w:r w:rsidRPr="001433BA">
        <w:rPr>
          <w:rFonts w:ascii="Times New Roman" w:eastAsia="Times New Roman" w:hAnsi="Times New Roman" w:cs="Times New Roman"/>
          <w:b/>
          <w:bCs/>
          <w:sz w:val="24"/>
          <w:szCs w:val="24"/>
          <w:lang w:eastAsia="sk-SK"/>
        </w:rPr>
        <w:t xml:space="preserve">.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 miesto</w:t>
      </w:r>
      <w:r w:rsidRPr="001433BA">
        <w:rPr>
          <w:rFonts w:ascii="Times New Roman" w:eastAsia="Times New Roman" w:hAnsi="Times New Roman" w:cs="Times New Roman"/>
          <w:sz w:val="24"/>
          <w:szCs w:val="24"/>
          <w:lang w:eastAsia="sk-SK"/>
        </w:rPr>
        <w:t xml:space="preserve">  v okresnom kole dejepisnej olympiády – </w:t>
      </w:r>
      <w:proofErr w:type="spellStart"/>
      <w:r w:rsidRPr="001433BA">
        <w:rPr>
          <w:rFonts w:ascii="Times New Roman" w:eastAsia="Times New Roman" w:hAnsi="Times New Roman" w:cs="Times New Roman"/>
          <w:b/>
          <w:bCs/>
          <w:sz w:val="24"/>
          <w:szCs w:val="24"/>
          <w:lang w:eastAsia="sk-SK"/>
        </w:rPr>
        <w:t>Sabina</w:t>
      </w:r>
      <w:proofErr w:type="spellEnd"/>
      <w:r w:rsidRPr="001433BA">
        <w:rPr>
          <w:rFonts w:ascii="Times New Roman" w:eastAsia="Times New Roman" w:hAnsi="Times New Roman" w:cs="Times New Roman"/>
          <w:b/>
          <w:bCs/>
          <w:sz w:val="24"/>
          <w:szCs w:val="24"/>
          <w:lang w:eastAsia="sk-SK"/>
        </w:rPr>
        <w:t xml:space="preserve"> </w:t>
      </w:r>
      <w:proofErr w:type="spellStart"/>
      <w:r w:rsidRPr="001433BA">
        <w:rPr>
          <w:rFonts w:ascii="Times New Roman" w:eastAsia="Times New Roman" w:hAnsi="Times New Roman" w:cs="Times New Roman"/>
          <w:b/>
          <w:bCs/>
          <w:sz w:val="24"/>
          <w:szCs w:val="24"/>
          <w:lang w:eastAsia="sk-SK"/>
        </w:rPr>
        <w:t>Koščová</w:t>
      </w:r>
      <w:proofErr w:type="spellEnd"/>
      <w:r w:rsidRPr="001433BA">
        <w:rPr>
          <w:rFonts w:ascii="Times New Roman" w:eastAsia="Times New Roman" w:hAnsi="Times New Roman" w:cs="Times New Roman"/>
          <w:b/>
          <w:bCs/>
          <w:sz w:val="24"/>
          <w:szCs w:val="24"/>
          <w:lang w:eastAsia="sk-SK"/>
        </w:rPr>
        <w:t>, 7. roč</w:t>
      </w:r>
      <w:r w:rsidRPr="001433BA">
        <w:rPr>
          <w:rFonts w:ascii="Times New Roman" w:eastAsia="Times New Roman" w:hAnsi="Times New Roman" w:cs="Times New Roman"/>
          <w:sz w:val="24"/>
          <w:szCs w:val="24"/>
          <w:lang w:eastAsia="sk-SK"/>
        </w:rPr>
        <w:t>.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 miesto</w:t>
      </w:r>
      <w:r w:rsidRPr="001433BA">
        <w:rPr>
          <w:rFonts w:ascii="Times New Roman" w:eastAsia="Times New Roman" w:hAnsi="Times New Roman" w:cs="Times New Roman"/>
          <w:sz w:val="24"/>
          <w:szCs w:val="24"/>
          <w:lang w:eastAsia="sk-SK"/>
        </w:rPr>
        <w:t xml:space="preserve"> v prednese poézie a prózy- regionálne kolo: </w:t>
      </w:r>
      <w:r w:rsidRPr="001433BA">
        <w:rPr>
          <w:rFonts w:ascii="Times New Roman" w:eastAsia="Times New Roman" w:hAnsi="Times New Roman" w:cs="Times New Roman"/>
          <w:b/>
          <w:bCs/>
          <w:sz w:val="24"/>
          <w:szCs w:val="24"/>
          <w:lang w:eastAsia="sk-SK"/>
        </w:rPr>
        <w:t>Natália Urbanová, 5.roč.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3. miesto </w:t>
      </w:r>
      <w:r w:rsidRPr="001433BA">
        <w:rPr>
          <w:rFonts w:ascii="Times New Roman" w:eastAsia="Times New Roman" w:hAnsi="Times New Roman" w:cs="Times New Roman"/>
          <w:sz w:val="24"/>
          <w:szCs w:val="24"/>
          <w:lang w:eastAsia="sk-SK"/>
        </w:rPr>
        <w:t xml:space="preserve">v okresnom kole </w:t>
      </w:r>
      <w:proofErr w:type="spellStart"/>
      <w:r w:rsidRPr="001433BA">
        <w:rPr>
          <w:rFonts w:ascii="Times New Roman" w:eastAsia="Times New Roman" w:hAnsi="Times New Roman" w:cs="Times New Roman"/>
          <w:sz w:val="24"/>
          <w:szCs w:val="24"/>
          <w:lang w:eastAsia="sk-SK"/>
        </w:rPr>
        <w:t>Pytagoriády</w:t>
      </w:r>
      <w:proofErr w:type="spellEnd"/>
      <w:r w:rsidRPr="001433BA">
        <w:rPr>
          <w:rFonts w:ascii="Times New Roman" w:eastAsia="Times New Roman" w:hAnsi="Times New Roman" w:cs="Times New Roman"/>
          <w:b/>
          <w:bCs/>
          <w:sz w:val="24"/>
          <w:szCs w:val="24"/>
          <w:lang w:eastAsia="sk-SK"/>
        </w:rPr>
        <w:t xml:space="preserve"> - Benjamín </w:t>
      </w:r>
      <w:proofErr w:type="spellStart"/>
      <w:r w:rsidRPr="001433BA">
        <w:rPr>
          <w:rFonts w:ascii="Times New Roman" w:eastAsia="Times New Roman" w:hAnsi="Times New Roman" w:cs="Times New Roman"/>
          <w:b/>
          <w:bCs/>
          <w:sz w:val="24"/>
          <w:szCs w:val="24"/>
          <w:lang w:eastAsia="sk-SK"/>
        </w:rPr>
        <w:t>Horosz</w:t>
      </w:r>
      <w:proofErr w:type="spellEnd"/>
      <w:r w:rsidRPr="001433BA">
        <w:rPr>
          <w:rFonts w:ascii="Times New Roman" w:eastAsia="Times New Roman" w:hAnsi="Times New Roman" w:cs="Times New Roman"/>
          <w:sz w:val="24"/>
          <w:szCs w:val="24"/>
          <w:lang w:eastAsia="sk-SK"/>
        </w:rPr>
        <w:t xml:space="preserve"> </w:t>
      </w:r>
      <w:r w:rsidRPr="001433BA">
        <w:rPr>
          <w:rFonts w:ascii="Times New Roman" w:eastAsia="Times New Roman" w:hAnsi="Times New Roman" w:cs="Times New Roman"/>
          <w:b/>
          <w:bCs/>
          <w:sz w:val="24"/>
          <w:szCs w:val="24"/>
          <w:lang w:eastAsia="sk-SK"/>
        </w:rPr>
        <w:t>, 5.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4.  miesto </w:t>
      </w:r>
      <w:r w:rsidRPr="001433BA">
        <w:rPr>
          <w:rFonts w:ascii="Times New Roman" w:eastAsia="Times New Roman" w:hAnsi="Times New Roman" w:cs="Times New Roman"/>
          <w:sz w:val="24"/>
          <w:szCs w:val="24"/>
          <w:lang w:eastAsia="sk-SK"/>
        </w:rPr>
        <w:t xml:space="preserve">v okresnom kole chemickej </w:t>
      </w:r>
      <w:proofErr w:type="spellStart"/>
      <w:r w:rsidRPr="001433BA">
        <w:rPr>
          <w:rFonts w:ascii="Times New Roman" w:eastAsia="Times New Roman" w:hAnsi="Times New Roman" w:cs="Times New Roman"/>
          <w:sz w:val="24"/>
          <w:szCs w:val="24"/>
          <w:lang w:eastAsia="sk-SK"/>
        </w:rPr>
        <w:t>olympiády:</w:t>
      </w:r>
      <w:r w:rsidRPr="001433BA">
        <w:rPr>
          <w:rFonts w:ascii="Times New Roman" w:eastAsia="Times New Roman" w:hAnsi="Times New Roman" w:cs="Times New Roman"/>
          <w:b/>
          <w:bCs/>
          <w:sz w:val="24"/>
          <w:szCs w:val="24"/>
          <w:lang w:eastAsia="sk-SK"/>
        </w:rPr>
        <w:t>Klára</w:t>
      </w:r>
      <w:proofErr w:type="spellEnd"/>
      <w:r w:rsidRPr="001433BA">
        <w:rPr>
          <w:rFonts w:ascii="Times New Roman" w:eastAsia="Times New Roman" w:hAnsi="Times New Roman" w:cs="Times New Roman"/>
          <w:b/>
          <w:bCs/>
          <w:sz w:val="24"/>
          <w:szCs w:val="24"/>
          <w:lang w:eastAsia="sk-SK"/>
        </w:rPr>
        <w:t xml:space="preserve"> Balážová, 8.roč.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w:t>
      </w:r>
      <w:r w:rsidRPr="001433BA">
        <w:rPr>
          <w:rFonts w:ascii="Times New Roman" w:eastAsia="Times New Roman" w:hAnsi="Times New Roman" w:cs="Times New Roman"/>
          <w:sz w:val="24"/>
          <w:szCs w:val="24"/>
          <w:lang w:eastAsia="sk-SK"/>
        </w:rPr>
        <w:t xml:space="preserve"> </w:t>
      </w:r>
      <w:r w:rsidRPr="001433BA">
        <w:rPr>
          <w:rFonts w:ascii="Times New Roman" w:eastAsia="Times New Roman" w:hAnsi="Times New Roman" w:cs="Times New Roman"/>
          <w:b/>
          <w:bCs/>
          <w:sz w:val="24"/>
          <w:szCs w:val="24"/>
          <w:lang w:eastAsia="sk-SK"/>
        </w:rPr>
        <w:t>miesto</w:t>
      </w:r>
      <w:r w:rsidRPr="001433BA">
        <w:rPr>
          <w:rFonts w:ascii="Times New Roman" w:eastAsia="Times New Roman" w:hAnsi="Times New Roman" w:cs="Times New Roman"/>
          <w:sz w:val="24"/>
          <w:szCs w:val="24"/>
          <w:lang w:eastAsia="sk-SK"/>
        </w:rPr>
        <w:t xml:space="preserve"> v okresnom kole žiačky 2. stupňa v DIEVČENSKOM FUTBALE: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lastRenderedPageBreak/>
        <w:t xml:space="preserve">Nikola Dominová, Klaudia </w:t>
      </w:r>
      <w:proofErr w:type="spellStart"/>
      <w:r w:rsidRPr="001433BA">
        <w:rPr>
          <w:rFonts w:ascii="Times New Roman" w:eastAsia="Times New Roman" w:hAnsi="Times New Roman" w:cs="Times New Roman"/>
          <w:b/>
          <w:bCs/>
          <w:sz w:val="24"/>
          <w:szCs w:val="24"/>
          <w:lang w:eastAsia="sk-SK"/>
        </w:rPr>
        <w:t>Majková</w:t>
      </w:r>
      <w:proofErr w:type="spellEnd"/>
      <w:r w:rsidRPr="001433BA">
        <w:rPr>
          <w:rFonts w:ascii="Times New Roman" w:eastAsia="Times New Roman" w:hAnsi="Times New Roman" w:cs="Times New Roman"/>
          <w:b/>
          <w:bCs/>
          <w:sz w:val="24"/>
          <w:szCs w:val="24"/>
          <w:lang w:eastAsia="sk-SK"/>
        </w:rPr>
        <w:t xml:space="preserve">, Kristína Jánošíková, Adela Bednárová, Petra Novotná,, Viktória </w:t>
      </w:r>
      <w:proofErr w:type="spellStart"/>
      <w:r w:rsidRPr="001433BA">
        <w:rPr>
          <w:rFonts w:ascii="Times New Roman" w:eastAsia="Times New Roman" w:hAnsi="Times New Roman" w:cs="Times New Roman"/>
          <w:b/>
          <w:bCs/>
          <w:sz w:val="24"/>
          <w:szCs w:val="24"/>
          <w:lang w:eastAsia="sk-SK"/>
        </w:rPr>
        <w:t>Kňažíková</w:t>
      </w:r>
      <w:proofErr w:type="spellEnd"/>
      <w:r w:rsidRPr="001433BA">
        <w:rPr>
          <w:rFonts w:ascii="Times New Roman" w:eastAsia="Times New Roman" w:hAnsi="Times New Roman" w:cs="Times New Roman"/>
          <w:b/>
          <w:bCs/>
          <w:sz w:val="24"/>
          <w:szCs w:val="24"/>
          <w:lang w:eastAsia="sk-SK"/>
        </w:rPr>
        <w:t xml:space="preserve">, Viktória </w:t>
      </w:r>
      <w:proofErr w:type="spellStart"/>
      <w:r w:rsidRPr="001433BA">
        <w:rPr>
          <w:rFonts w:ascii="Times New Roman" w:eastAsia="Times New Roman" w:hAnsi="Times New Roman" w:cs="Times New Roman"/>
          <w:b/>
          <w:bCs/>
          <w:sz w:val="24"/>
          <w:szCs w:val="24"/>
          <w:lang w:eastAsia="sk-SK"/>
        </w:rPr>
        <w:t>Brišková</w:t>
      </w:r>
      <w:proofErr w:type="spellEnd"/>
      <w:r w:rsidRPr="001433BA">
        <w:rPr>
          <w:rFonts w:ascii="Times New Roman" w:eastAsia="Times New Roman" w:hAnsi="Times New Roman" w:cs="Times New Roman"/>
          <w:b/>
          <w:bCs/>
          <w:sz w:val="24"/>
          <w:szCs w:val="24"/>
          <w:lang w:eastAsia="sk-SK"/>
        </w:rPr>
        <w:t xml:space="preserve">, Simona Hrabovská, Sára </w:t>
      </w:r>
      <w:proofErr w:type="spellStart"/>
      <w:r w:rsidRPr="001433BA">
        <w:rPr>
          <w:rFonts w:ascii="Times New Roman" w:eastAsia="Times New Roman" w:hAnsi="Times New Roman" w:cs="Times New Roman"/>
          <w:b/>
          <w:bCs/>
          <w:sz w:val="24"/>
          <w:szCs w:val="24"/>
          <w:lang w:eastAsia="sk-SK"/>
        </w:rPr>
        <w:t>Hesková</w:t>
      </w:r>
      <w:proofErr w:type="spellEnd"/>
      <w:r w:rsidRPr="001433BA">
        <w:rPr>
          <w:rFonts w:ascii="Times New Roman" w:eastAsia="Times New Roman" w:hAnsi="Times New Roman" w:cs="Times New Roman"/>
          <w:b/>
          <w:bCs/>
          <w:sz w:val="24"/>
          <w:szCs w:val="24"/>
          <w:lang w:eastAsia="sk-SK"/>
        </w:rPr>
        <w:t>, Natália Urbanová.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4. miesto</w:t>
      </w:r>
      <w:r w:rsidRPr="001433BA">
        <w:rPr>
          <w:rFonts w:ascii="Times New Roman" w:eastAsia="Times New Roman" w:hAnsi="Times New Roman" w:cs="Times New Roman"/>
          <w:sz w:val="24"/>
          <w:szCs w:val="24"/>
          <w:lang w:eastAsia="sk-SK"/>
        </w:rPr>
        <w:t xml:space="preserve"> v okresnom kole ATLETIKA ZŠ v disciplíne diaľka- </w:t>
      </w:r>
      <w:r w:rsidRPr="001433BA">
        <w:rPr>
          <w:rFonts w:ascii="Times New Roman" w:eastAsia="Times New Roman" w:hAnsi="Times New Roman" w:cs="Times New Roman"/>
          <w:b/>
          <w:bCs/>
          <w:sz w:val="24"/>
          <w:szCs w:val="24"/>
          <w:lang w:eastAsia="sk-SK"/>
        </w:rPr>
        <w:t>Alexej Lazar, 9. Roč.</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i/ Údaje o priestorových a materiálno-technických podmienkach školy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úprava zborovne: zníženie stropu, renovácia parkiet, náter radiátorov, maľovka, obloženie                                                                                                                                                                                kuchynského kútika, montáž kuchynskej linky, nová učiteľská knižnica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renovácia športového areálu - výmena štrkového podkladu na rozbehovej a bežeckej dráhe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rozšírenie parkovacej plochy pri školskej kotolni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výmena okien na budove školskej jedálne, školskej kuchyne, v zborovni, v kancelárii a v návštevnej miestnosti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„zúrodnenie“ školskej záhrady - príprava na jarné sadenie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rekonštrukčné práce na priestoroch budúcej MŠ (sadrokartón, obklady, dlažba, maľovka)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výmena všetkých okien v hlavnej budove školy (triedy, chodby, schodiská)</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renovácia chodby na prízemí v hlavnej budove školy (úprava stropu, nátery radiátorov, úprava a maľovanie soklov i stien)</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maľovka schodísk z prízemia na prvé poschodie (sokel i steny)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renovácia chodby na prvom poschodí v hlavnej budove školy (úprava stropu, nátery radiátorov, úprava a maľovanie soklov i stien)</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renovácia soklov v dvoch triedach na prvom poschodí</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maľovanie triedy  na prvom poschodí (nad kotolňou)</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zakúpenie chodbových lavičiek (4 ks) a odkladacích vešiakov  (4 ks) na prízemí hlavnej budovy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zakúpenie veľkoplošných násteniek a paravánu</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 zakúpenie nábytku do dvoch tried</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úprava soklu v chodbe v školskej kuchyni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rekonštrukcia sociálnych zariadení pri školskej jedálni - 1. časť</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renovácia soklu v školskej jedálni - obklad, náter radiátorov, maľovanie stien</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10755" w:type="dxa"/>
        <w:tblCellSpacing w:w="0" w:type="dxa"/>
        <w:tblCellMar>
          <w:left w:w="0" w:type="dxa"/>
          <w:right w:w="0" w:type="dxa"/>
        </w:tblCellMar>
        <w:tblLook w:val="04A0" w:firstRow="1" w:lastRow="0" w:firstColumn="1" w:lastColumn="0" w:noHBand="0" w:noVBand="1"/>
      </w:tblPr>
      <w:tblGrid>
        <w:gridCol w:w="10968"/>
        <w:gridCol w:w="150"/>
      </w:tblGrid>
      <w:tr w:rsidR="001433BA" w:rsidRPr="001433BA" w:rsidTr="001433BA">
        <w:trPr>
          <w:trHeight w:val="255"/>
          <w:tblCellSpacing w:w="0" w:type="dxa"/>
        </w:trPr>
        <w:tc>
          <w:tcPr>
            <w:tcW w:w="1062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j/  Údaje  o finančnom a hmotnom zabezpečení výchovno – vzdelávacej činnosti na škole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10755" w:type="dxa"/>
              <w:tblCellSpacing w:w="0" w:type="dxa"/>
              <w:tblCellMar>
                <w:left w:w="0" w:type="dxa"/>
                <w:right w:w="0" w:type="dxa"/>
              </w:tblCellMar>
              <w:tblLook w:val="04A0" w:firstRow="1" w:lastRow="0" w:firstColumn="1" w:lastColumn="0" w:noHBand="0" w:noVBand="1"/>
            </w:tblPr>
            <w:tblGrid>
              <w:gridCol w:w="1080"/>
              <w:gridCol w:w="915"/>
              <w:gridCol w:w="1185"/>
              <w:gridCol w:w="195"/>
              <w:gridCol w:w="1395"/>
              <w:gridCol w:w="1425"/>
              <w:gridCol w:w="213"/>
              <w:gridCol w:w="213"/>
              <w:gridCol w:w="344"/>
              <w:gridCol w:w="1678"/>
              <w:gridCol w:w="1260"/>
              <w:gridCol w:w="915"/>
              <w:gridCol w:w="150"/>
            </w:tblGrid>
            <w:tr w:rsidR="001433BA" w:rsidRPr="001433BA">
              <w:trPr>
                <w:trHeight w:val="255"/>
                <w:tblCellSpacing w:w="0" w:type="dxa"/>
              </w:trPr>
              <w:tc>
                <w:tcPr>
                  <w:tcW w:w="6195" w:type="dxa"/>
                  <w:gridSpan w:val="6"/>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 Dotácie zo štátneho rozpočtu a z obce   /  v  € /</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Prenesené kompetencie </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2014</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2013</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Na  žiaka</w:t>
                  </w: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Na  školu</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Na žiaka</w:t>
                  </w: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Na školu</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98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Mzdový normatív</w:t>
                  </w: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1662,55</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264345</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1653, 37</w:t>
                  </w:r>
                </w:p>
              </w:tc>
              <w:tc>
                <w:tcPr>
                  <w:tcW w:w="1110" w:type="dxa"/>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244750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Prevádzkový normatív </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330, 19</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52500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340, 11</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50337</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 toho</w:t>
                  </w:r>
                </w:p>
              </w:tc>
              <w:tc>
                <w:tcPr>
                  <w:tcW w:w="210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teplo, energie, voda</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94, 34</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15000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131, 75</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19 500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210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roofErr w:type="spellStart"/>
                  <w:r w:rsidRPr="001433BA">
                    <w:rPr>
                      <w:rFonts w:ascii="Times New Roman" w:eastAsia="Times New Roman" w:hAnsi="Times New Roman" w:cs="Times New Roman"/>
                      <w:sz w:val="24"/>
                      <w:szCs w:val="24"/>
                      <w:lang w:eastAsia="sk-SK"/>
                    </w:rPr>
                    <w:t>vých.vzdel</w:t>
                  </w:r>
                  <w:proofErr w:type="spellEnd"/>
                  <w:r w:rsidRPr="001433BA">
                    <w:rPr>
                      <w:rFonts w:ascii="Times New Roman" w:eastAsia="Times New Roman" w:hAnsi="Times New Roman" w:cs="Times New Roman"/>
                      <w:sz w:val="24"/>
                      <w:szCs w:val="24"/>
                      <w:lang w:eastAsia="sk-SK"/>
                    </w:rPr>
                    <w:t>. proces</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69, 18</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11000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63, 17</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9 350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210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vzdelávanie</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9, 43</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1500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6,756</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210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ostatná prevádzka</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157, 23</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25000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138, 42</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20  487</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Spolu :</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1992, 74</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316845</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1993, 83</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295087</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Dohodovacie konanie</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w:t>
                  </w: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Spolu PK-prostriedky z KŠÚ </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        1992,74 </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316845</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1993, 83</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295087</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98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Dopravné žiakov</w:t>
                  </w: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127,89</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20335</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122, 97</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18200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Vzdelávacie poukazy</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29,11</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4629</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28,02</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4 147</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odchodné</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w:t>
                  </w: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 </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SPOLU - schválené  </w:t>
                  </w:r>
                  <w:proofErr w:type="spellStart"/>
                  <w:r w:rsidRPr="001433BA">
                    <w:rPr>
                      <w:rFonts w:ascii="Times New Roman" w:eastAsia="Times New Roman" w:hAnsi="Times New Roman" w:cs="Times New Roman"/>
                      <w:b/>
                      <w:bCs/>
                      <w:sz w:val="24"/>
                      <w:szCs w:val="24"/>
                      <w:lang w:eastAsia="sk-SK"/>
                    </w:rPr>
                    <w:t>OcÚ</w:t>
                  </w:r>
                  <w:proofErr w:type="spellEnd"/>
                  <w:r w:rsidRPr="001433BA">
                    <w:rPr>
                      <w:rFonts w:ascii="Times New Roman" w:eastAsia="Times New Roman" w:hAnsi="Times New Roman" w:cs="Times New Roman"/>
                      <w:b/>
                      <w:bCs/>
                      <w:sz w:val="24"/>
                      <w:szCs w:val="24"/>
                      <w:lang w:eastAsia="sk-SK"/>
                    </w:rPr>
                    <w:t xml:space="preserve"> </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2149,74</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341809</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2144, 82</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317434</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Prenesené z </w:t>
                  </w:r>
                  <w:proofErr w:type="spellStart"/>
                  <w:r w:rsidRPr="001433BA">
                    <w:rPr>
                      <w:rFonts w:ascii="Times New Roman" w:eastAsia="Times New Roman" w:hAnsi="Times New Roman" w:cs="Times New Roman"/>
                      <w:sz w:val="24"/>
                      <w:szCs w:val="24"/>
                      <w:lang w:eastAsia="sk-SK"/>
                    </w:rPr>
                    <w:t>min.roku</w:t>
                  </w:r>
                  <w:proofErr w:type="spellEnd"/>
                  <w:r w:rsidRPr="001433BA">
                    <w:rPr>
                      <w:rFonts w:ascii="Times New Roman" w:eastAsia="Times New Roman" w:hAnsi="Times New Roman" w:cs="Times New Roman"/>
                      <w:sz w:val="24"/>
                      <w:szCs w:val="24"/>
                      <w:lang w:eastAsia="sk-SK"/>
                    </w:rPr>
                    <w:t xml:space="preserve"> - dopravné</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64, 78/2, 45</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10300</w:t>
                  </w:r>
                </w:p>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389</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168, 10</w:t>
                  </w:r>
                </w:p>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333, 1</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24880</w:t>
                  </w:r>
                </w:p>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49300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Dohodovacie konanie</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w:t>
                  </w: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0</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98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C E L K O M </w:t>
                  </w: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2 216,97</w:t>
                  </w: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352 498</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2315, 72</w:t>
                  </w: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342727</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40"/>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51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3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318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Originálne kompetencie </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2014</w:t>
                  </w: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204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2013</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skutočnosť</w:t>
                  </w: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2250" w:type="dxa"/>
                  <w:gridSpan w:val="4"/>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rozpočet                    </w:t>
                  </w: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ŠJ</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vMerge w:val="restart"/>
                  <w:noWrap/>
                  <w:vAlign w:val="center"/>
                  <w:hideMark/>
                </w:tcPr>
                <w:p w:rsidR="001433BA" w:rsidRPr="001433BA" w:rsidRDefault="001433BA" w:rsidP="001433BA">
                  <w:pPr>
                    <w:spacing w:before="100" w:beforeAutospacing="1" w:after="100" w:afterAutospacing="1" w:line="240" w:lineRule="auto"/>
                    <w:jc w:val="center"/>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30000</w:t>
                  </w:r>
                </w:p>
              </w:tc>
              <w:tc>
                <w:tcPr>
                  <w:tcW w:w="195" w:type="dxa"/>
                  <w:vMerge w:val="restart"/>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2040" w:type="dxa"/>
                  <w:gridSpan w:val="3"/>
                  <w:vMerge w:val="restart"/>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 schválený  </w:t>
                  </w:r>
                  <w:proofErr w:type="spellStart"/>
                  <w:r w:rsidRPr="001433BA">
                    <w:rPr>
                      <w:rFonts w:ascii="Times New Roman" w:eastAsia="Times New Roman" w:hAnsi="Times New Roman" w:cs="Times New Roman"/>
                      <w:sz w:val="24"/>
                      <w:szCs w:val="24"/>
                      <w:lang w:eastAsia="sk-SK"/>
                    </w:rPr>
                    <w:t>OcZ</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15000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ŠKD</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12000</w:t>
                  </w: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13500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98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Spolu  OK od obce </w:t>
                  </w: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42000</w:t>
                  </w: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28500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98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Vlastné príjmy</w:t>
                  </w: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15000</w:t>
                  </w: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11000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980"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C E L K O M </w:t>
                  </w: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57000</w:t>
                  </w:r>
                </w:p>
              </w:tc>
              <w:tc>
                <w:tcPr>
                  <w:tcW w:w="0" w:type="auto"/>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gridSpan w:val="3"/>
                  <w:vMerge/>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jc w:val="right"/>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39500</w:t>
                  </w: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108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3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42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9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845" w:type="dxa"/>
                  <w:gridSpan w:val="2"/>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11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91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blCellSpacing w:w="0" w:type="dxa"/>
              </w:trPr>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c>
                <w:tcPr>
                  <w:tcW w:w="0" w:type="auto"/>
                  <w:vAlign w:val="center"/>
                  <w:hideMark/>
                </w:tcPr>
                <w:p w:rsidR="001433BA" w:rsidRPr="001433BA" w:rsidRDefault="001433BA" w:rsidP="001433BA">
                  <w:pPr>
                    <w:spacing w:after="0" w:line="240" w:lineRule="auto"/>
                    <w:rPr>
                      <w:rFonts w:ascii="Times New Roman" w:eastAsia="Times New Roman" w:hAnsi="Times New Roman" w:cs="Times New Roman"/>
                      <w:sz w:val="24"/>
                      <w:szCs w:val="24"/>
                      <w:lang w:eastAsia="sk-SK"/>
                    </w:rPr>
                  </w:pP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2. Poplatky za ŠKD  boli využité  na nákup hračiek, kresliacich potrieb a nábytku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Poplatky  ŠKD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 – 12. 2013                            728 €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1. –   6. 2014                          1071 €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Spolu                                      1799 €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bl>
            <w:tblPr>
              <w:tblW w:w="9870" w:type="dxa"/>
              <w:tblCellSpacing w:w="0" w:type="dxa"/>
              <w:tblCellMar>
                <w:left w:w="0" w:type="dxa"/>
                <w:right w:w="0" w:type="dxa"/>
              </w:tblCellMar>
              <w:tblLook w:val="04A0" w:firstRow="1" w:lastRow="0" w:firstColumn="1" w:lastColumn="0" w:noHBand="0" w:noVBand="1"/>
            </w:tblPr>
            <w:tblGrid>
              <w:gridCol w:w="9585"/>
              <w:gridCol w:w="150"/>
              <w:gridCol w:w="150"/>
            </w:tblGrid>
            <w:tr w:rsidR="001433BA" w:rsidRPr="001433BA">
              <w:trPr>
                <w:trHeight w:val="255"/>
                <w:tblCellSpacing w:w="0" w:type="dxa"/>
              </w:trPr>
              <w:tc>
                <w:tcPr>
                  <w:tcW w:w="9585"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3. Finančné prostriedky prijaté za vzdelávacie poukazy a ich využitie </w:t>
                  </w:r>
                </w:p>
              </w:tc>
              <w:tc>
                <w:tcPr>
                  <w:tcW w:w="15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trPr>
                <w:trHeight w:val="255"/>
                <w:tblCellSpacing w:w="0" w:type="dxa"/>
              </w:trPr>
              <w:tc>
                <w:tcPr>
                  <w:tcW w:w="987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158 žiakov odovzdalo vzdelávacie poukazy - dostali sme dotáciu 29 € na žiaka / mesiac.</w:t>
                  </w:r>
                </w:p>
              </w:tc>
            </w:tr>
            <w:tr w:rsidR="001433BA" w:rsidRPr="001433BA">
              <w:trPr>
                <w:trHeight w:val="255"/>
                <w:tblCellSpacing w:w="0" w:type="dxa"/>
              </w:trPr>
              <w:tc>
                <w:tcPr>
                  <w:tcW w:w="9870" w:type="dxa"/>
                  <w:gridSpan w:val="3"/>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Na škole fungovalo 10 krúžkov.</w:t>
                  </w: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9. -12. 2013                              1 656,00€                            -použitie na mzdy a pomôcky na krúžky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1.- 6.   2014                              2 778,00 €                           -použitie na  mzdy, materiál na činnosť</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krúžkov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zostatok:                                       0 €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4. Finančné prostriedky získané ako réžia  za  ŠJ</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 -12. 2013                3815,00 €                   použitie  na úhradu energií a opráv v ŠJ</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1.- 6.   2014                5388,00  €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Spolu:              </w:t>
            </w:r>
            <w:r w:rsidRPr="001433BA">
              <w:rPr>
                <w:rFonts w:ascii="Times New Roman" w:eastAsia="Times New Roman" w:hAnsi="Times New Roman" w:cs="Times New Roman"/>
                <w:b/>
                <w:bCs/>
                <w:sz w:val="24"/>
                <w:szCs w:val="24"/>
                <w:lang w:eastAsia="sk-SK"/>
              </w:rPr>
              <w:t>            9203,00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 xml:space="preserve">5. Iné  finančné   prostriedky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Dopravné:</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9. -12. 2013                     7220,0  €         použité na preplatenie cestovného pre žiakov</w:t>
            </w:r>
          </w:p>
        </w:tc>
        <w:tc>
          <w:tcPr>
            <w:tcW w:w="15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r w:rsidR="001433BA" w:rsidRPr="001433BA" w:rsidTr="001433BA">
        <w:trPr>
          <w:trHeight w:val="255"/>
          <w:tblCellSpacing w:w="0" w:type="dxa"/>
        </w:trPr>
        <w:tc>
          <w:tcPr>
            <w:tcW w:w="1062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c>
          <w:tcPr>
            <w:tcW w:w="150" w:type="dxa"/>
            <w:noWrap/>
            <w:vAlign w:val="center"/>
            <w:hideMark/>
          </w:tcPr>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tc>
      </w:tr>
    </w:tbl>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1.- 6.   2014                     8109,0 €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 xml:space="preserve">Spolu:                              </w:t>
      </w:r>
      <w:r w:rsidRPr="001433BA">
        <w:rPr>
          <w:rFonts w:ascii="Times New Roman" w:eastAsia="Times New Roman" w:hAnsi="Times New Roman" w:cs="Times New Roman"/>
          <w:b/>
          <w:bCs/>
          <w:sz w:val="24"/>
          <w:szCs w:val="24"/>
          <w:lang w:eastAsia="sk-SK"/>
        </w:rPr>
        <w:t>15 329,0 €</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k/ Plnenie stanovených cieľov: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Poslaním našej školy</w:t>
      </w:r>
      <w:r w:rsidRPr="001433BA">
        <w:rPr>
          <w:rFonts w:ascii="Times New Roman" w:eastAsia="Times New Roman" w:hAnsi="Times New Roman" w:cs="Times New Roman"/>
          <w:sz w:val="24"/>
          <w:szCs w:val="24"/>
          <w:lang w:eastAsia="sk-SK"/>
        </w:rPr>
        <w:t xml:space="preserve"> je  umožniť žiakom získať všeobecné vedomosti a zručnosti v jednotlivých predmetoch, a tak ich pripraviť  na ich ďalší profesionálny  rast. Naša škola má nielen vzdelávať, ale aj vychovávať. Naše ciele v systéme výchovy a vzdelávania spočívajú v cieľavedomom a systematickom rozvoji poznávacích schopností, emocionálnej zrelosti žiaka, motivácie k sústavnému zdokonaľovaniu sa, schopnosti prevziať zodpovednosť za seba a svoj rozvoj a tvorivosť. Zabezpečiť kvalitnú prípravu žiakov v cudzích jazykoch a zlepšenie ich komunikatívnosti v jazyku. Vychovať žiakov v duchu humanistických princípov. Vychovať zo žiakov pracovitých,  zodpovedných ľudí. Snažiť sa, aby žiaci získali potrebné vedomosti a zručnosti, aby ich vedeli vždy správne použiť, aby sa nebáli zmerať svoje vedomosti a zručnosti na  súťažiach, vedeli sa </w:t>
      </w:r>
      <w:proofErr w:type="spellStart"/>
      <w:r w:rsidRPr="001433BA">
        <w:rPr>
          <w:rFonts w:ascii="Times New Roman" w:eastAsia="Times New Roman" w:hAnsi="Times New Roman" w:cs="Times New Roman"/>
          <w:sz w:val="24"/>
          <w:szCs w:val="24"/>
          <w:lang w:eastAsia="sk-SK"/>
        </w:rPr>
        <w:t>odprezentovať</w:t>
      </w:r>
      <w:proofErr w:type="spellEnd"/>
      <w:r w:rsidRPr="001433BA">
        <w:rPr>
          <w:rFonts w:ascii="Times New Roman" w:eastAsia="Times New Roman" w:hAnsi="Times New Roman" w:cs="Times New Roman"/>
          <w:sz w:val="24"/>
          <w:szCs w:val="24"/>
          <w:lang w:eastAsia="sk-SK"/>
        </w:rPr>
        <w:t xml:space="preserve"> pred spolužiakmi i pred širšou verejnosťou,  aby si rozvíjali kľúčové spôsobilosti, aby boli komunikatívni, flexibilní, tvoriví, vedeli si vyhľadávať informácie, vedeli prezentovať svoju prácu a pod.</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l/ Dobré výsledky a nedostatky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Pozitívne hodnotenie: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úspešnosť žiakov na školských súťažiach a olympiádach</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besedy so zaujímavými osobnosťami, vzdelávacie besedy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modernizácia školy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organizovanie celoškolských aktivít – vianočná akadémia, Deň matiek, Deň detí, oslavy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obce, karneval, regionálny deň</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celoročná školská olympiáda - súťaž tried v športových, vedomostných a iných disciplínach</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exkurzie, výlety, návšteva divadiel, výchovné koncerty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 realizovanie environmentálnej výchovy- Deň Zeme, zber papiera, rôzne </w:t>
      </w:r>
      <w:proofErr w:type="spellStart"/>
      <w:r w:rsidRPr="001433BA">
        <w:rPr>
          <w:rFonts w:ascii="Times New Roman" w:eastAsia="Times New Roman" w:hAnsi="Times New Roman" w:cs="Times New Roman"/>
          <w:sz w:val="24"/>
          <w:szCs w:val="24"/>
          <w:lang w:eastAsia="sk-SK"/>
        </w:rPr>
        <w:t>enviroprojekty</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počas celého roka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zviditeľnenie sa v denníkoch Trenčianske noviny, Piešťanský týždeň, Dobrá škola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lyžiarsky výchovno - výcvikový kurz</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 vzdelávanie pracovníkov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mimoškolské aktivity zamestnancov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práca žiakov v záujmových krúžkov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nákup moderných vzdelávacích pomôcok</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nákup moderných prostriedkov IKT</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kvalita jedál v </w:t>
      </w:r>
      <w:proofErr w:type="spellStart"/>
      <w:r w:rsidRPr="001433BA">
        <w:rPr>
          <w:rFonts w:ascii="Times New Roman" w:eastAsia="Times New Roman" w:hAnsi="Times New Roman" w:cs="Times New Roman"/>
          <w:sz w:val="24"/>
          <w:szCs w:val="24"/>
          <w:lang w:eastAsia="sk-SK"/>
        </w:rPr>
        <w:t>škol</w:t>
      </w:r>
      <w:proofErr w:type="spellEnd"/>
      <w:r w:rsidRPr="001433BA">
        <w:rPr>
          <w:rFonts w:ascii="Times New Roman" w:eastAsia="Times New Roman" w:hAnsi="Times New Roman" w:cs="Times New Roman"/>
          <w:sz w:val="24"/>
          <w:szCs w:val="24"/>
          <w:lang w:eastAsia="sk-SK"/>
        </w:rPr>
        <w:t>. jedálni, desiata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Nedostatky:</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nekvalifikovanosť výuky niektorých predmetov</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m/ Spolupráca školy s rodičmi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V priebehu hodnoteného školského roka sa konali  pravidelné stretnutia rodičov a učiteľov. Počas školského roka sa uskutočnili štyri triedne rodičovské združenia, rodičia mali možnosť aj na osobné konzultácie s triednymi učiteľmi. Väčšina rodičov podporuje zámery a činnosť školy a zúčastňuje sa na </w:t>
      </w:r>
      <w:proofErr w:type="spellStart"/>
      <w:r w:rsidRPr="001433BA">
        <w:rPr>
          <w:rFonts w:ascii="Times New Roman" w:eastAsia="Times New Roman" w:hAnsi="Times New Roman" w:cs="Times New Roman"/>
          <w:sz w:val="24"/>
          <w:szCs w:val="24"/>
          <w:lang w:eastAsia="sk-SK"/>
        </w:rPr>
        <w:t>škol</w:t>
      </w:r>
      <w:proofErr w:type="spellEnd"/>
      <w:r w:rsidRPr="001433BA">
        <w:rPr>
          <w:rFonts w:ascii="Times New Roman" w:eastAsia="Times New Roman" w:hAnsi="Times New Roman" w:cs="Times New Roman"/>
          <w:sz w:val="24"/>
          <w:szCs w:val="24"/>
          <w:lang w:eastAsia="sk-SK"/>
        </w:rPr>
        <w:t>. podujatiach, napr. Vianočná akadémia spojená s vianočnými trhmi, Deň detí, regionálny deň</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Rodičia podporili  RZ ako občianske združenie a v spolupráci s manažmentom školy poukázali aj v tomto roku  2% zo svojich daní pre RZ.</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Rodičia pomáhajú  pri rôznych zberových akciách  školy, najmä pri zbere papiera, plastov, drobných elektrozariadení. Peniaze získané za odovzdaný papier boli poukázané na účet  RZ. Peniaze získané z príspevkov RZ nám  rodičovská rada poskytla  na preplácanie cestovného žiakov na súťaže, na ceny na rôzne súťaže, na odmeny pre žiakov na konci školského roka, na nákup pomôcok, na úpravu povrchu bežeckej dráhy a pod.</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b/>
          <w:bCs/>
          <w:sz w:val="24"/>
          <w:szCs w:val="24"/>
          <w:lang w:eastAsia="sk-SK"/>
        </w:rPr>
        <w:t>n/ Spolupráca školy  a verejnosti</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Obec Lúka úzko spolupracuje s manažmentom školy, zriaďovateľ poskytuje všetky finančné prostriedky  určené pre školu. Pomáha škole materiálne i finančne pri rozličných akciách / otvorenie šk. roka, Memoriál Jána Dlhého, rozlúčka deviatakov, Deň učiteľov, Vianočná akadémia.../</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Obec poskytuje pracovníkov i mechanizmy (firma NAD </w:t>
      </w:r>
      <w:proofErr w:type="spellStart"/>
      <w:r w:rsidRPr="001433BA">
        <w:rPr>
          <w:rFonts w:ascii="Times New Roman" w:eastAsia="Times New Roman" w:hAnsi="Times New Roman" w:cs="Times New Roman"/>
          <w:sz w:val="24"/>
          <w:szCs w:val="24"/>
          <w:lang w:eastAsia="sk-SK"/>
        </w:rPr>
        <w:t>Haluza</w:t>
      </w:r>
      <w:proofErr w:type="spellEnd"/>
      <w:r w:rsidRPr="001433BA">
        <w:rPr>
          <w:rFonts w:ascii="Times New Roman" w:eastAsia="Times New Roman" w:hAnsi="Times New Roman" w:cs="Times New Roman"/>
          <w:sz w:val="24"/>
          <w:szCs w:val="24"/>
          <w:lang w:eastAsia="sk-SK"/>
        </w:rPr>
        <w:t xml:space="preserve">, firma ROZ TO </w:t>
      </w:r>
      <w:proofErr w:type="spellStart"/>
      <w:r w:rsidRPr="001433BA">
        <w:rPr>
          <w:rFonts w:ascii="Times New Roman" w:eastAsia="Times New Roman" w:hAnsi="Times New Roman" w:cs="Times New Roman"/>
          <w:sz w:val="24"/>
          <w:szCs w:val="24"/>
          <w:lang w:eastAsia="sk-SK"/>
        </w:rPr>
        <w:t>Plesník</w:t>
      </w:r>
      <w:proofErr w:type="spellEnd"/>
      <w:r w:rsidRPr="001433BA">
        <w:rPr>
          <w:rFonts w:ascii="Times New Roman" w:eastAsia="Times New Roman" w:hAnsi="Times New Roman" w:cs="Times New Roman"/>
          <w:sz w:val="24"/>
          <w:szCs w:val="24"/>
          <w:lang w:eastAsia="sk-SK"/>
        </w:rPr>
        <w:t>) pre náročnejšie údržbárske práce v škole.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Škola zase poskytuje  obciam pri príprave kultúrnych podujatí program žiakov / Deň matiek, MDD, pomoc pri čistení obce, prenájom priestorov telocvične verejnosti – najmä športovým  a telovýchovným  združeniam, ale aj záujmovým skupinám.../</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Škola poskytuje  varenie stravy  pre dôchodcov z obce.</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lastRenderedPageBreak/>
        <w:t>Správa prerokovaná v pedagogickej rade a schválená pedagogickou radou dňa 27.8. 2014</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Správa prerokovaná v rade školy a schválená  radou školy 28. 8. 2014</w:t>
      </w: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Lúke 28. 8. 2014</w:t>
      </w:r>
    </w:p>
    <w:p w:rsidR="001433BA" w:rsidRPr="001433BA" w:rsidRDefault="001433BA" w:rsidP="001433BA">
      <w:pPr>
        <w:spacing w:before="100" w:beforeAutospacing="1" w:after="100" w:afterAutospacing="1" w:line="240" w:lineRule="auto"/>
        <w:ind w:left="4956"/>
        <w:rPr>
          <w:rFonts w:ascii="Times New Roman" w:eastAsia="Times New Roman" w:hAnsi="Times New Roman" w:cs="Times New Roman"/>
          <w:sz w:val="24"/>
          <w:szCs w:val="24"/>
          <w:lang w:eastAsia="sk-SK"/>
        </w:rPr>
      </w:pPr>
      <w:r w:rsidRPr="001433BA">
        <w:rPr>
          <w:rFonts w:ascii="Times New Roman" w:eastAsia="Times New Roman" w:hAnsi="Times New Roman" w:cs="Times New Roman"/>
          <w:sz w:val="24"/>
          <w:szCs w:val="24"/>
          <w:lang w:eastAsia="sk-SK"/>
        </w:rPr>
        <w:t xml:space="preserve">Vypracovala: Mgr. Daniela </w:t>
      </w:r>
      <w:proofErr w:type="spellStart"/>
      <w:r w:rsidRPr="001433BA">
        <w:rPr>
          <w:rFonts w:ascii="Times New Roman" w:eastAsia="Times New Roman" w:hAnsi="Times New Roman" w:cs="Times New Roman"/>
          <w:sz w:val="24"/>
          <w:szCs w:val="24"/>
          <w:lang w:eastAsia="sk-SK"/>
        </w:rPr>
        <w:t>Stančeková</w:t>
      </w:r>
      <w:proofErr w:type="spellEnd"/>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1433BA" w:rsidRPr="001433BA" w:rsidRDefault="001433BA" w:rsidP="001433BA">
      <w:pPr>
        <w:spacing w:before="100" w:beforeAutospacing="1" w:after="100" w:afterAutospacing="1" w:line="240" w:lineRule="auto"/>
        <w:rPr>
          <w:rFonts w:ascii="Times New Roman" w:eastAsia="Times New Roman" w:hAnsi="Times New Roman" w:cs="Times New Roman"/>
          <w:sz w:val="24"/>
          <w:szCs w:val="24"/>
          <w:lang w:eastAsia="sk-SK"/>
        </w:rPr>
      </w:pPr>
    </w:p>
    <w:p w:rsidR="00355995" w:rsidRDefault="00355995">
      <w:bookmarkStart w:id="0" w:name="_GoBack"/>
      <w:bookmarkEnd w:id="0"/>
    </w:p>
    <w:sectPr w:rsidR="00355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E56C7"/>
    <w:multiLevelType w:val="multilevel"/>
    <w:tmpl w:val="B7E43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8D7D7F"/>
    <w:multiLevelType w:val="multilevel"/>
    <w:tmpl w:val="A4EA5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C67856"/>
    <w:multiLevelType w:val="multilevel"/>
    <w:tmpl w:val="9A903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1476DD"/>
    <w:multiLevelType w:val="multilevel"/>
    <w:tmpl w:val="8478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C131EA"/>
    <w:multiLevelType w:val="multilevel"/>
    <w:tmpl w:val="1AF6B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107FF6"/>
    <w:multiLevelType w:val="multilevel"/>
    <w:tmpl w:val="930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startOverride w:val="2"/>
    </w:lvlOverride>
  </w:num>
  <w:num w:numId="3">
    <w:abstractNumId w:val="1"/>
    <w:lvlOverride w:ilvl="0">
      <w:startOverride w:val="3"/>
    </w:lvlOverride>
  </w:num>
  <w:num w:numId="4">
    <w:abstractNumId w:val="4"/>
    <w:lvlOverride w:ilvl="0">
      <w:startOverride w:val="4"/>
    </w:lvlOverride>
  </w:num>
  <w:num w:numId="5">
    <w:abstractNumId w:val="0"/>
    <w:lvlOverride w:ilvl="0">
      <w:startOverride w:val="5"/>
    </w:lvlOverride>
  </w:num>
  <w:num w:numId="6">
    <w:abstractNumId w:val="5"/>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BA"/>
    <w:rsid w:val="001433BA"/>
    <w:rsid w:val="00355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B7E9D-2428-478D-8093-14338B0A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433BA"/>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433BA"/>
    <w:rPr>
      <w:b/>
      <w:bCs/>
    </w:rPr>
  </w:style>
  <w:style w:type="character" w:styleId="Hypertextovprepojenie">
    <w:name w:val="Hyperlink"/>
    <w:basedOn w:val="Predvolenpsmoodseku"/>
    <w:uiPriority w:val="99"/>
    <w:semiHidden/>
    <w:unhideWhenUsed/>
    <w:rsid w:val="001433BA"/>
    <w:rPr>
      <w:color w:val="0000FF"/>
      <w:u w:val="single"/>
    </w:rPr>
  </w:style>
  <w:style w:type="character" w:styleId="PouitHypertextovPrepojenie">
    <w:name w:val="FollowedHyperlink"/>
    <w:basedOn w:val="Predvolenpsmoodseku"/>
    <w:uiPriority w:val="99"/>
    <w:semiHidden/>
    <w:unhideWhenUsed/>
    <w:rsid w:val="001433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ola@zaluka.edu.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3284</Words>
  <Characters>18722</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
    </vt:vector>
  </TitlesOfParts>
  <Company>Bytovka</Company>
  <LinksUpToDate>false</LinksUpToDate>
  <CharactersWithSpaces>21963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Lacko</dc:creator>
  <cp:keywords/>
  <dc:description/>
  <cp:lastModifiedBy>Marián Lacko</cp:lastModifiedBy>
  <cp:revision>1</cp:revision>
  <dcterms:created xsi:type="dcterms:W3CDTF">2015-09-30T20:00:00Z</dcterms:created>
  <dcterms:modified xsi:type="dcterms:W3CDTF">2015-09-30T20:01:00Z</dcterms:modified>
</cp:coreProperties>
</file>